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C11" w:rsidRPr="008865B0" w:rsidRDefault="00470C11" w:rsidP="00470C11">
      <w:pPr>
        <w:tabs>
          <w:tab w:val="left" w:pos="6521"/>
        </w:tabs>
        <w:jc w:val="left"/>
        <w:rPr>
          <w:rFonts w:ascii="Times New Roman" w:hAnsi="Times New Roman" w:cs="Times New Roman"/>
          <w:b/>
          <w:bCs/>
          <w:kern w:val="0"/>
          <w:sz w:val="24"/>
          <w:szCs w:val="24"/>
          <w:lang w:val="de-DE"/>
        </w:rPr>
      </w:pPr>
      <w:bookmarkStart w:id="0" w:name="OLE_LINK2"/>
      <w:bookmarkStart w:id="1" w:name="OLE_LINK3"/>
      <w:bookmarkStart w:id="2" w:name="OLE_LINK1"/>
      <w:bookmarkStart w:id="3" w:name="_GoBack"/>
      <w:bookmarkEnd w:id="3"/>
      <w:r w:rsidRPr="00920511">
        <w:rPr>
          <w:rFonts w:ascii="Times New Roman" w:eastAsia="MS Mincho" w:hAnsi="Times New Roman" w:cs="Times New Roman"/>
          <w:b/>
          <w:bCs/>
          <w:kern w:val="0"/>
          <w:sz w:val="24"/>
          <w:szCs w:val="24"/>
          <w:lang w:val="de-DE"/>
        </w:rPr>
        <w:t>3GPP TSG RAN WG1</w:t>
      </w:r>
      <w:r w:rsidRPr="00920511">
        <w:rPr>
          <w:rFonts w:ascii="Times New Roman" w:hAnsi="Times New Roman" w:cs="Times New Roman"/>
          <w:b/>
          <w:bCs/>
          <w:kern w:val="0"/>
          <w:sz w:val="24"/>
          <w:szCs w:val="24"/>
          <w:lang w:val="de-DE"/>
        </w:rPr>
        <w:t xml:space="preserve"> Meeting</w:t>
      </w:r>
      <w:r w:rsidRPr="00920511">
        <w:rPr>
          <w:rFonts w:ascii="Times New Roman" w:eastAsia="MS Mincho" w:hAnsi="Times New Roman" w:cs="Times New Roman"/>
          <w:b/>
          <w:bCs/>
          <w:kern w:val="0"/>
          <w:sz w:val="24"/>
          <w:szCs w:val="24"/>
          <w:lang w:val="de-DE"/>
        </w:rPr>
        <w:t xml:space="preserve"> #</w:t>
      </w:r>
      <w:r w:rsidRPr="00920511">
        <w:rPr>
          <w:rFonts w:ascii="Times New Roman" w:hAnsi="Times New Roman" w:cs="Times New Roman"/>
          <w:b/>
          <w:bCs/>
          <w:kern w:val="0"/>
          <w:sz w:val="24"/>
          <w:szCs w:val="24"/>
          <w:lang w:val="de-DE"/>
        </w:rPr>
        <w:t>8</w:t>
      </w:r>
      <w:r w:rsidR="003F6FE6" w:rsidRPr="00920511">
        <w:rPr>
          <w:rFonts w:ascii="Times New Roman" w:hAnsi="Times New Roman" w:cs="Times New Roman" w:hint="eastAsia"/>
          <w:b/>
          <w:bCs/>
          <w:kern w:val="0"/>
          <w:sz w:val="24"/>
          <w:szCs w:val="24"/>
          <w:lang w:val="de-DE"/>
        </w:rPr>
        <w:t>4</w:t>
      </w:r>
      <w:r w:rsidR="0028712A">
        <w:rPr>
          <w:rFonts w:ascii="Times New Roman" w:hAnsi="Times New Roman" w:cs="Times New Roman" w:hint="eastAsia"/>
          <w:b/>
          <w:bCs/>
          <w:kern w:val="0"/>
          <w:sz w:val="24"/>
          <w:szCs w:val="24"/>
          <w:lang w:val="de-DE"/>
        </w:rPr>
        <w:t>b</w:t>
      </w:r>
      <w:r w:rsidRPr="00920511">
        <w:rPr>
          <w:rFonts w:ascii="Times New Roman" w:hAnsi="Times New Roman" w:cs="Times New Roman"/>
          <w:b/>
          <w:bCs/>
          <w:kern w:val="0"/>
          <w:sz w:val="24"/>
          <w:szCs w:val="24"/>
          <w:lang w:val="de-DE"/>
        </w:rPr>
        <w:t xml:space="preserve">                            </w:t>
      </w:r>
      <w:r w:rsidRPr="008865B0">
        <w:rPr>
          <w:rFonts w:ascii="Times New Roman" w:hAnsi="Times New Roman" w:cs="Times New Roman"/>
          <w:b/>
          <w:bCs/>
          <w:kern w:val="0"/>
          <w:sz w:val="24"/>
          <w:szCs w:val="24"/>
          <w:lang w:val="de-DE"/>
        </w:rPr>
        <w:t>R1-</w:t>
      </w:r>
      <w:r w:rsidR="008865B0" w:rsidRPr="008865B0">
        <w:rPr>
          <w:rFonts w:ascii="Times New Roman" w:hAnsi="Times New Roman" w:cs="Times New Roman" w:hint="eastAsia"/>
          <w:b/>
          <w:bCs/>
          <w:kern w:val="0"/>
          <w:sz w:val="24"/>
          <w:szCs w:val="24"/>
          <w:lang w:val="de-DE"/>
        </w:rPr>
        <w:t>163118</w:t>
      </w:r>
    </w:p>
    <w:bookmarkEnd w:id="0"/>
    <w:bookmarkEnd w:id="1"/>
    <w:p w:rsidR="00470C11" w:rsidRDefault="0028712A" w:rsidP="00470C11">
      <w:pPr>
        <w:tabs>
          <w:tab w:val="left" w:pos="6521"/>
        </w:tabs>
        <w:jc w:val="left"/>
        <w:rPr>
          <w:rFonts w:ascii="Times New Roman" w:hAnsi="Times New Roman" w:cs="Times New Roman"/>
          <w:b/>
          <w:bCs/>
          <w:kern w:val="0"/>
          <w:sz w:val="24"/>
          <w:szCs w:val="24"/>
          <w:lang w:val="de-DE"/>
        </w:rPr>
      </w:pPr>
      <w:r>
        <w:rPr>
          <w:rFonts w:ascii="Times New Roman" w:hAnsi="Times New Roman" w:cs="Times New Roman" w:hint="eastAsia"/>
          <w:b/>
          <w:bCs/>
          <w:kern w:val="0"/>
          <w:sz w:val="24"/>
          <w:szCs w:val="24"/>
          <w:lang w:val="de-DE"/>
        </w:rPr>
        <w:t>Busan</w:t>
      </w:r>
      <w:r w:rsidR="00470C11" w:rsidRPr="00920511">
        <w:rPr>
          <w:rFonts w:ascii="Times New Roman" w:hAnsi="Times New Roman" w:cs="Times New Roman"/>
          <w:b/>
          <w:bCs/>
          <w:kern w:val="0"/>
          <w:sz w:val="24"/>
          <w:szCs w:val="24"/>
          <w:lang w:val="de-DE"/>
        </w:rPr>
        <w:t xml:space="preserve">, </w:t>
      </w:r>
      <w:r>
        <w:rPr>
          <w:rFonts w:ascii="Times New Roman" w:hAnsi="Times New Roman" w:cs="Times New Roman" w:hint="eastAsia"/>
          <w:b/>
          <w:bCs/>
          <w:kern w:val="0"/>
          <w:sz w:val="24"/>
          <w:szCs w:val="24"/>
          <w:lang w:val="de-DE"/>
        </w:rPr>
        <w:t>Korea</w:t>
      </w:r>
      <w:r>
        <w:rPr>
          <w:rFonts w:ascii="Times New Roman" w:hAnsi="Times New Roman" w:cs="Times New Roman"/>
          <w:b/>
          <w:bCs/>
          <w:kern w:val="0"/>
          <w:sz w:val="24"/>
          <w:szCs w:val="24"/>
          <w:lang w:val="de-DE"/>
        </w:rPr>
        <w:t>, 1</w:t>
      </w:r>
      <w:r>
        <w:rPr>
          <w:rFonts w:ascii="Times New Roman" w:hAnsi="Times New Roman" w:cs="Times New Roman" w:hint="eastAsia"/>
          <w:b/>
          <w:bCs/>
          <w:kern w:val="0"/>
          <w:sz w:val="24"/>
          <w:szCs w:val="24"/>
          <w:lang w:val="de-DE"/>
        </w:rPr>
        <w:t>1</w:t>
      </w:r>
      <w:r w:rsidR="00470C11" w:rsidRPr="00920511">
        <w:rPr>
          <w:rFonts w:ascii="Times New Roman" w:hAnsi="Times New Roman" w:cs="Times New Roman"/>
          <w:b/>
          <w:bCs/>
          <w:kern w:val="0"/>
          <w:sz w:val="24"/>
          <w:szCs w:val="24"/>
          <w:vertAlign w:val="superscript"/>
          <w:lang w:val="de-DE"/>
        </w:rPr>
        <w:t>th</w:t>
      </w:r>
      <w:r w:rsidR="00470C11" w:rsidRPr="00920511">
        <w:rPr>
          <w:rFonts w:ascii="Times New Roman" w:hAnsi="Times New Roman" w:cs="Times New Roman"/>
          <w:b/>
          <w:bCs/>
          <w:kern w:val="0"/>
          <w:sz w:val="24"/>
          <w:szCs w:val="24"/>
          <w:lang w:val="de-DE"/>
        </w:rPr>
        <w:t xml:space="preserve"> - </w:t>
      </w:r>
      <w:r>
        <w:rPr>
          <w:rFonts w:ascii="Times New Roman" w:hAnsi="Times New Roman" w:cs="Times New Roman" w:hint="eastAsia"/>
          <w:b/>
          <w:bCs/>
          <w:kern w:val="0"/>
          <w:sz w:val="24"/>
          <w:szCs w:val="24"/>
          <w:lang w:val="de-DE"/>
        </w:rPr>
        <w:t>15</w:t>
      </w:r>
      <w:r w:rsidR="00470C11" w:rsidRPr="00920511">
        <w:rPr>
          <w:rFonts w:ascii="Times New Roman" w:hAnsi="Times New Roman" w:cs="Times New Roman"/>
          <w:b/>
          <w:bCs/>
          <w:kern w:val="0"/>
          <w:sz w:val="24"/>
          <w:szCs w:val="24"/>
          <w:vertAlign w:val="superscript"/>
          <w:lang w:val="de-DE"/>
        </w:rPr>
        <w:t>th</w:t>
      </w:r>
      <w:r w:rsidR="00470C11" w:rsidRPr="00920511">
        <w:rPr>
          <w:rFonts w:ascii="Times New Roman" w:hAnsi="Times New Roman" w:cs="Times New Roman"/>
          <w:b/>
          <w:bCs/>
          <w:kern w:val="0"/>
          <w:sz w:val="24"/>
          <w:szCs w:val="24"/>
          <w:lang w:val="de-DE"/>
        </w:rPr>
        <w:t xml:space="preserve"> </w:t>
      </w:r>
      <w:r>
        <w:rPr>
          <w:rFonts w:ascii="Times New Roman" w:hAnsi="Times New Roman" w:cs="Times New Roman" w:hint="eastAsia"/>
          <w:b/>
          <w:bCs/>
          <w:kern w:val="0"/>
          <w:sz w:val="24"/>
          <w:szCs w:val="24"/>
          <w:lang w:val="de-DE"/>
        </w:rPr>
        <w:t>April</w:t>
      </w:r>
      <w:r w:rsidR="00470C11" w:rsidRPr="00920511">
        <w:rPr>
          <w:rFonts w:ascii="Times New Roman" w:hAnsi="Times New Roman" w:cs="Times New Roman"/>
          <w:b/>
          <w:bCs/>
          <w:kern w:val="0"/>
          <w:sz w:val="24"/>
          <w:szCs w:val="24"/>
          <w:lang w:val="de-DE"/>
        </w:rPr>
        <w:t xml:space="preserve"> 201</w:t>
      </w:r>
      <w:r w:rsidR="00DD39CF">
        <w:rPr>
          <w:rFonts w:ascii="Times New Roman" w:hAnsi="Times New Roman" w:cs="Times New Roman" w:hint="eastAsia"/>
          <w:b/>
          <w:bCs/>
          <w:kern w:val="0"/>
          <w:sz w:val="24"/>
          <w:szCs w:val="24"/>
          <w:lang w:val="de-DE"/>
        </w:rPr>
        <w:t>6</w:t>
      </w:r>
    </w:p>
    <w:p w:rsidR="00BE09B0" w:rsidRPr="00920511" w:rsidRDefault="00BE09B0" w:rsidP="00470C11">
      <w:pPr>
        <w:tabs>
          <w:tab w:val="left" w:pos="6521"/>
        </w:tabs>
        <w:jc w:val="left"/>
        <w:rPr>
          <w:rFonts w:ascii="Times New Roman" w:hAnsi="Times New Roman" w:cs="Times New Roman"/>
          <w:b/>
          <w:bCs/>
          <w:kern w:val="0"/>
          <w:sz w:val="24"/>
          <w:szCs w:val="24"/>
          <w:lang w:val="de-DE"/>
        </w:rPr>
      </w:pPr>
    </w:p>
    <w:p w:rsidR="00470C11" w:rsidRPr="00470C11" w:rsidRDefault="00470C11" w:rsidP="00470C11">
      <w:pPr>
        <w:tabs>
          <w:tab w:val="left" w:pos="1985"/>
        </w:tabs>
        <w:spacing w:after="120"/>
        <w:rPr>
          <w:rFonts w:ascii="Times New Roman" w:eastAsia="Malgun Gothic" w:hAnsi="Times New Roman" w:cs="Times New Roman"/>
          <w:b/>
          <w:sz w:val="24"/>
          <w:szCs w:val="24"/>
          <w:lang w:eastAsia="ko-KR"/>
        </w:rPr>
      </w:pPr>
      <w:r w:rsidRPr="00920511">
        <w:rPr>
          <w:rFonts w:ascii="Times New Roman" w:hAnsi="Times New Roman" w:cs="Times New Roman"/>
          <w:b/>
          <w:sz w:val="24"/>
          <w:szCs w:val="24"/>
        </w:rPr>
        <w:t>Agenda item:</w:t>
      </w:r>
      <w:r w:rsidRPr="00920511">
        <w:rPr>
          <w:rFonts w:ascii="Times New Roman" w:hAnsi="Times New Roman" w:cs="Times New Roman"/>
          <w:sz w:val="24"/>
          <w:szCs w:val="24"/>
        </w:rPr>
        <w:tab/>
      </w:r>
      <w:bookmarkStart w:id="4" w:name="Source"/>
      <w:bookmarkEnd w:id="4"/>
      <w:r w:rsidRPr="008865B0">
        <w:rPr>
          <w:rFonts w:ascii="Times New Roman" w:hAnsi="Times New Roman" w:cs="Times New Roman"/>
          <w:b/>
          <w:sz w:val="24"/>
        </w:rPr>
        <w:tab/>
      </w:r>
      <w:r w:rsidR="008865B0" w:rsidRPr="008865B0">
        <w:rPr>
          <w:rFonts w:ascii="Times New Roman" w:hAnsi="Times New Roman" w:cs="Times New Roman" w:hint="eastAsia"/>
          <w:b/>
          <w:sz w:val="24"/>
        </w:rPr>
        <w:t>8.1.5</w:t>
      </w:r>
    </w:p>
    <w:p w:rsidR="00470C11" w:rsidRPr="00470C11" w:rsidRDefault="00470C11" w:rsidP="00470C11">
      <w:pPr>
        <w:tabs>
          <w:tab w:val="left" w:pos="900"/>
        </w:tabs>
        <w:spacing w:after="120"/>
        <w:rPr>
          <w:rFonts w:ascii="Times New Roman" w:hAnsi="Times New Roman" w:cs="Times New Roman"/>
          <w:b/>
          <w:sz w:val="24"/>
        </w:rPr>
      </w:pPr>
      <w:r w:rsidRPr="00470C11">
        <w:rPr>
          <w:rFonts w:ascii="Times New Roman" w:hAnsi="Times New Roman" w:cs="Times New Roman"/>
          <w:b/>
          <w:sz w:val="24"/>
        </w:rPr>
        <w:t xml:space="preserve">Source: </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hAnsi="Times New Roman" w:cs="Times New Roman"/>
          <w:b/>
          <w:sz w:val="24"/>
        </w:rPr>
        <w:tab/>
      </w:r>
      <w:r w:rsidR="00F44356">
        <w:rPr>
          <w:rFonts w:ascii="Times New Roman" w:hAnsi="Times New Roman" w:cs="Times New Roman" w:hint="eastAsia"/>
          <w:b/>
          <w:sz w:val="24"/>
        </w:rPr>
        <w:t>Xinwei</w:t>
      </w:r>
    </w:p>
    <w:bookmarkEnd w:id="2"/>
    <w:p w:rsidR="00470C11" w:rsidRPr="00470C11" w:rsidRDefault="00470C11" w:rsidP="00F76707">
      <w:pPr>
        <w:spacing w:after="120"/>
        <w:ind w:left="2160" w:hanging="2160"/>
        <w:rPr>
          <w:rFonts w:ascii="Times New Roman" w:hAnsi="Times New Roman" w:cs="Times New Roman"/>
          <w:b/>
          <w:sz w:val="24"/>
          <w:szCs w:val="24"/>
        </w:rPr>
      </w:pPr>
      <w:r w:rsidRPr="00470C11">
        <w:rPr>
          <w:rFonts w:ascii="Times New Roman" w:hAnsi="Times New Roman" w:cs="Times New Roman"/>
          <w:b/>
          <w:sz w:val="24"/>
          <w:szCs w:val="24"/>
        </w:rPr>
        <w:t xml:space="preserve">Title:             </w:t>
      </w:r>
      <w:r w:rsidR="00C244DA">
        <w:rPr>
          <w:rFonts w:ascii="Times New Roman" w:hAnsi="Times New Roman" w:cs="Times New Roman" w:hint="eastAsia"/>
          <w:b/>
          <w:sz w:val="24"/>
          <w:szCs w:val="24"/>
        </w:rPr>
        <w:t>Considerations on 5G New RAT Numerology</w:t>
      </w:r>
      <w:r w:rsidR="00557440">
        <w:rPr>
          <w:rFonts w:ascii="Times New Roman" w:hAnsi="Times New Roman" w:cs="Times New Roman" w:hint="eastAsia"/>
          <w:b/>
          <w:sz w:val="24"/>
          <w:szCs w:val="24"/>
        </w:rPr>
        <w:t xml:space="preserve"> </w:t>
      </w:r>
    </w:p>
    <w:p w:rsidR="00A26F6E" w:rsidRPr="00804D2F" w:rsidRDefault="00470C11" w:rsidP="002C0738">
      <w:pPr>
        <w:pBdr>
          <w:bottom w:val="single" w:sz="12" w:space="1" w:color="auto"/>
        </w:pBdr>
        <w:tabs>
          <w:tab w:val="left" w:pos="1985"/>
        </w:tabs>
        <w:rPr>
          <w:rFonts w:ascii="Times New Roman" w:hAnsi="Times New Roman" w:cs="Times New Roman"/>
          <w:b/>
          <w:sz w:val="24"/>
        </w:rPr>
      </w:pPr>
      <w:r w:rsidRPr="00470C11">
        <w:rPr>
          <w:rFonts w:ascii="Times New Roman" w:hAnsi="Times New Roman" w:cs="Times New Roman"/>
          <w:b/>
          <w:sz w:val="24"/>
        </w:rPr>
        <w:t>Document for:</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eastAsia="Batang" w:hAnsi="Times New Roman" w:cs="Times New Roman"/>
          <w:b/>
          <w:sz w:val="24"/>
          <w:lang w:eastAsia="ko-KR"/>
        </w:rPr>
        <w:t>Discussion</w:t>
      </w:r>
    </w:p>
    <w:p w:rsidR="00A26F6E" w:rsidRPr="00645302" w:rsidRDefault="006C4371" w:rsidP="00E3178A">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645302">
        <w:rPr>
          <w:rFonts w:ascii="Times New Roman" w:eastAsia="MS Gothic" w:hAnsi="Times New Roman" w:cs="Times New Roman"/>
          <w:kern w:val="28"/>
          <w:sz w:val="28"/>
          <w:szCs w:val="24"/>
          <w:lang w:eastAsia="ja-JP"/>
        </w:rPr>
        <w:t>Introduction</w:t>
      </w:r>
    </w:p>
    <w:p w:rsidR="003D6EEC" w:rsidRPr="00316A33" w:rsidRDefault="00A51E8B" w:rsidP="00C36D27">
      <w:pPr>
        <w:widowControl/>
        <w:spacing w:after="120"/>
        <w:rPr>
          <w:rFonts w:ascii="Times New Roman" w:hAnsi="Times New Roman" w:cs="Times New Roman"/>
          <w:kern w:val="0"/>
          <w:sz w:val="22"/>
          <w:lang w:val="en-GB"/>
        </w:rPr>
      </w:pPr>
      <w:r w:rsidRPr="00316A33">
        <w:rPr>
          <w:rFonts w:ascii="Times New Roman" w:hAnsi="Times New Roman" w:cs="Times New Roman" w:hint="eastAsia"/>
          <w:kern w:val="0"/>
          <w:sz w:val="22"/>
          <w:lang w:val="en-GB"/>
        </w:rPr>
        <w:t xml:space="preserve">In </w:t>
      </w:r>
      <w:r w:rsidR="00A306D1" w:rsidRPr="00316A33">
        <w:rPr>
          <w:rFonts w:ascii="Times New Roman" w:hAnsi="Times New Roman" w:cs="Times New Roman" w:hint="eastAsia"/>
          <w:kern w:val="0"/>
          <w:sz w:val="22"/>
          <w:lang w:val="en-GB"/>
        </w:rPr>
        <w:t xml:space="preserve">3GPP </w:t>
      </w:r>
      <w:r w:rsidRPr="00316A33">
        <w:rPr>
          <w:rFonts w:ascii="Times New Roman" w:hAnsi="Times New Roman" w:cs="Times New Roman" w:hint="eastAsia"/>
          <w:kern w:val="0"/>
          <w:sz w:val="22"/>
          <w:lang w:val="en-GB"/>
        </w:rPr>
        <w:t>RAN</w:t>
      </w:r>
      <w:r w:rsidR="00557440">
        <w:rPr>
          <w:rFonts w:ascii="Times New Roman" w:hAnsi="Times New Roman" w:cs="Times New Roman" w:hint="eastAsia"/>
          <w:kern w:val="0"/>
          <w:sz w:val="22"/>
          <w:lang w:val="en-GB"/>
        </w:rPr>
        <w:t xml:space="preserve"> Plenary </w:t>
      </w:r>
      <w:r w:rsidRPr="00316A33">
        <w:rPr>
          <w:rFonts w:ascii="Times New Roman" w:hAnsi="Times New Roman" w:cs="Times New Roman" w:hint="eastAsia"/>
          <w:kern w:val="0"/>
          <w:sz w:val="22"/>
          <w:lang w:val="en-GB"/>
        </w:rPr>
        <w:t>#</w:t>
      </w:r>
      <w:r w:rsidR="00557440">
        <w:rPr>
          <w:rFonts w:ascii="Times New Roman" w:hAnsi="Times New Roman" w:cs="Times New Roman" w:hint="eastAsia"/>
          <w:kern w:val="0"/>
          <w:sz w:val="22"/>
          <w:lang w:val="en-GB"/>
        </w:rPr>
        <w:t>71</w:t>
      </w:r>
      <w:r w:rsidRPr="00316A33">
        <w:rPr>
          <w:rFonts w:ascii="Times New Roman" w:hAnsi="Times New Roman" w:cs="Times New Roman" w:hint="eastAsia"/>
          <w:kern w:val="0"/>
          <w:sz w:val="22"/>
          <w:lang w:val="en-GB"/>
        </w:rPr>
        <w:t xml:space="preserve">, </w:t>
      </w:r>
      <w:r w:rsidR="00C244DA">
        <w:rPr>
          <w:rFonts w:ascii="Times New Roman" w:hAnsi="Times New Roman" w:cs="Times New Roman" w:hint="eastAsia"/>
          <w:kern w:val="0"/>
          <w:sz w:val="22"/>
          <w:lang w:val="en-GB"/>
        </w:rPr>
        <w:t>the 5G new RAT WI is approved [1]</w:t>
      </w:r>
      <w:r w:rsidR="0096402B">
        <w:rPr>
          <w:rFonts w:ascii="Times New Roman" w:hAnsi="Times New Roman" w:cs="Times New Roman" w:hint="eastAsia"/>
          <w:kern w:val="0"/>
          <w:sz w:val="22"/>
          <w:lang w:val="en-GB"/>
        </w:rPr>
        <w:t xml:space="preserve">. </w:t>
      </w:r>
      <w:r w:rsidR="00C244DA">
        <w:rPr>
          <w:rFonts w:ascii="Times New Roman" w:hAnsi="Times New Roman" w:cs="Times New Roman" w:hint="eastAsia"/>
          <w:kern w:val="0"/>
          <w:sz w:val="22"/>
          <w:lang w:val="en-GB"/>
        </w:rPr>
        <w:t>RAN1</w:t>
      </w:r>
      <w:r w:rsidR="0096402B">
        <w:rPr>
          <w:rFonts w:ascii="Times New Roman" w:hAnsi="Times New Roman" w:cs="Times New Roman" w:hint="eastAsia"/>
          <w:kern w:val="0"/>
          <w:sz w:val="22"/>
          <w:lang w:val="en-GB"/>
        </w:rPr>
        <w:t xml:space="preserve"> mainly focuses on the following areas</w:t>
      </w:r>
      <w:r w:rsidR="005A6564">
        <w:rPr>
          <w:rFonts w:ascii="Times New Roman" w:hAnsi="Times New Roman" w:cs="Times New Roman" w:hint="eastAsia"/>
          <w:kern w:val="0"/>
          <w:sz w:val="22"/>
          <w:lang w:val="en-GB"/>
        </w:rPr>
        <w:t>:</w:t>
      </w:r>
    </w:p>
    <w:p w:rsidR="00557440" w:rsidRPr="005A6564" w:rsidRDefault="0096402B" w:rsidP="00557440">
      <w:pPr>
        <w:widowControl/>
        <w:numPr>
          <w:ilvl w:val="0"/>
          <w:numId w:val="26"/>
        </w:numPr>
        <w:overflowPunct w:val="0"/>
        <w:autoSpaceDE w:val="0"/>
        <w:autoSpaceDN w:val="0"/>
        <w:adjustRightInd w:val="0"/>
        <w:spacing w:after="180"/>
        <w:ind w:right="-99"/>
        <w:jc w:val="left"/>
        <w:textAlignment w:val="baseline"/>
        <w:rPr>
          <w:rFonts w:ascii="Times New Roman" w:hAnsi="Times New Roman" w:cs="Times New Roman"/>
          <w:i/>
          <w:kern w:val="0"/>
          <w:sz w:val="22"/>
          <w:lang w:val="en-GB"/>
        </w:rPr>
      </w:pPr>
      <w:r>
        <w:rPr>
          <w:rFonts w:ascii="Times New Roman" w:hAnsi="Times New Roman" w:cs="Times New Roman" w:hint="eastAsia"/>
          <w:i/>
          <w:kern w:val="0"/>
          <w:sz w:val="22"/>
          <w:lang w:val="en-GB"/>
        </w:rPr>
        <w:t>Fundamental physical layer signal structure for new RAT</w:t>
      </w:r>
    </w:p>
    <w:p w:rsidR="00557440" w:rsidRDefault="0096402B" w:rsidP="00557440">
      <w:pPr>
        <w:widowControl/>
        <w:numPr>
          <w:ilvl w:val="1"/>
          <w:numId w:val="26"/>
        </w:numPr>
        <w:overflowPunct w:val="0"/>
        <w:autoSpaceDE w:val="0"/>
        <w:autoSpaceDN w:val="0"/>
        <w:adjustRightInd w:val="0"/>
        <w:spacing w:after="180"/>
        <w:ind w:right="-99"/>
        <w:jc w:val="left"/>
        <w:textAlignment w:val="baseline"/>
        <w:rPr>
          <w:rFonts w:ascii="Times New Roman" w:hAnsi="Times New Roman" w:cs="Times New Roman"/>
          <w:i/>
          <w:kern w:val="0"/>
          <w:sz w:val="22"/>
          <w:lang w:val="en-GB"/>
        </w:rPr>
      </w:pPr>
      <w:r>
        <w:rPr>
          <w:rFonts w:ascii="Times New Roman" w:hAnsi="Times New Roman" w:cs="Times New Roman" w:hint="eastAsia"/>
          <w:i/>
          <w:kern w:val="0"/>
          <w:sz w:val="22"/>
          <w:lang w:val="en-GB"/>
        </w:rPr>
        <w:t>Waveform based on OFDM, with potential support of non-orthogonal waveform and multiple access</w:t>
      </w:r>
    </w:p>
    <w:p w:rsidR="0096402B" w:rsidRDefault="0096402B" w:rsidP="0096402B">
      <w:pPr>
        <w:widowControl/>
        <w:numPr>
          <w:ilvl w:val="2"/>
          <w:numId w:val="26"/>
        </w:numPr>
        <w:overflowPunct w:val="0"/>
        <w:autoSpaceDE w:val="0"/>
        <w:autoSpaceDN w:val="0"/>
        <w:adjustRightInd w:val="0"/>
        <w:spacing w:after="180"/>
        <w:ind w:right="-99"/>
        <w:jc w:val="left"/>
        <w:textAlignment w:val="baseline"/>
        <w:rPr>
          <w:rFonts w:ascii="Times New Roman" w:hAnsi="Times New Roman" w:cs="Times New Roman"/>
          <w:i/>
          <w:kern w:val="0"/>
          <w:sz w:val="22"/>
          <w:lang w:val="en-GB"/>
        </w:rPr>
      </w:pPr>
      <w:r>
        <w:rPr>
          <w:rFonts w:ascii="Times New Roman" w:hAnsi="Times New Roman" w:cs="Times New Roman" w:hint="eastAsia"/>
          <w:i/>
          <w:kern w:val="0"/>
          <w:sz w:val="22"/>
          <w:lang w:val="en-GB"/>
        </w:rPr>
        <w:t xml:space="preserve">FFS: other waveform </w:t>
      </w:r>
      <w:r w:rsidR="00272A07">
        <w:rPr>
          <w:rFonts w:ascii="Times New Roman" w:hAnsi="Times New Roman" w:cs="Times New Roman" w:hint="eastAsia"/>
          <w:i/>
          <w:kern w:val="0"/>
          <w:sz w:val="22"/>
          <w:lang w:val="en-GB"/>
        </w:rPr>
        <w:t>if they demonstrate justifiable gain</w:t>
      </w:r>
    </w:p>
    <w:p w:rsidR="00272A07" w:rsidRDefault="00272A07" w:rsidP="00272A07">
      <w:pPr>
        <w:widowControl/>
        <w:numPr>
          <w:ilvl w:val="1"/>
          <w:numId w:val="26"/>
        </w:numPr>
        <w:overflowPunct w:val="0"/>
        <w:autoSpaceDE w:val="0"/>
        <w:autoSpaceDN w:val="0"/>
        <w:adjustRightInd w:val="0"/>
        <w:spacing w:after="180"/>
        <w:ind w:right="-99"/>
        <w:jc w:val="left"/>
        <w:textAlignment w:val="baseline"/>
        <w:rPr>
          <w:rFonts w:ascii="Times New Roman" w:hAnsi="Times New Roman" w:cs="Times New Roman"/>
          <w:i/>
          <w:kern w:val="0"/>
          <w:sz w:val="22"/>
          <w:lang w:val="en-GB"/>
        </w:rPr>
      </w:pPr>
      <w:r>
        <w:rPr>
          <w:rFonts w:ascii="Times New Roman" w:hAnsi="Times New Roman" w:cs="Times New Roman" w:hint="eastAsia"/>
          <w:i/>
          <w:kern w:val="0"/>
          <w:sz w:val="22"/>
          <w:lang w:val="en-GB"/>
        </w:rPr>
        <w:t>Basic frame structure(s)</w:t>
      </w:r>
    </w:p>
    <w:p w:rsidR="00272A07" w:rsidRPr="005A6564" w:rsidRDefault="00272A07" w:rsidP="00272A07">
      <w:pPr>
        <w:widowControl/>
        <w:numPr>
          <w:ilvl w:val="1"/>
          <w:numId w:val="26"/>
        </w:numPr>
        <w:overflowPunct w:val="0"/>
        <w:autoSpaceDE w:val="0"/>
        <w:autoSpaceDN w:val="0"/>
        <w:adjustRightInd w:val="0"/>
        <w:spacing w:after="180"/>
        <w:ind w:right="-99"/>
        <w:jc w:val="left"/>
        <w:textAlignment w:val="baseline"/>
        <w:rPr>
          <w:rFonts w:ascii="Times New Roman" w:hAnsi="Times New Roman" w:cs="Times New Roman"/>
          <w:i/>
          <w:kern w:val="0"/>
          <w:sz w:val="22"/>
          <w:lang w:val="en-GB"/>
        </w:rPr>
      </w:pPr>
      <w:r>
        <w:rPr>
          <w:rFonts w:ascii="Times New Roman" w:hAnsi="Times New Roman" w:cs="Times New Roman" w:hint="eastAsia"/>
          <w:i/>
          <w:kern w:val="0"/>
          <w:sz w:val="22"/>
          <w:lang w:val="en-GB"/>
        </w:rPr>
        <w:t>Channel coding scheme(s)</w:t>
      </w:r>
    </w:p>
    <w:p w:rsidR="00557440" w:rsidRPr="00316A33" w:rsidRDefault="005A6564" w:rsidP="0031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In </w:t>
      </w:r>
      <w:r w:rsidR="00997A0D">
        <w:rPr>
          <w:rFonts w:ascii="Times New Roman" w:hAnsi="Times New Roman" w:cs="Times New Roman" w:hint="eastAsia"/>
          <w:kern w:val="0"/>
          <w:sz w:val="22"/>
          <w:lang w:val="en-GB"/>
        </w:rPr>
        <w:t xml:space="preserve">this contribution, we </w:t>
      </w:r>
      <w:r w:rsidR="0096402B">
        <w:rPr>
          <w:rFonts w:ascii="Times New Roman" w:hAnsi="Times New Roman" w:cs="Times New Roman" w:hint="eastAsia"/>
          <w:kern w:val="0"/>
          <w:sz w:val="22"/>
          <w:lang w:val="en-GB"/>
        </w:rPr>
        <w:t>give some initial analysis on the new RAT</w:t>
      </w:r>
      <w:r w:rsidR="00C244DA">
        <w:rPr>
          <w:rFonts w:ascii="Times New Roman" w:hAnsi="Times New Roman" w:cs="Times New Roman" w:hint="eastAsia"/>
          <w:kern w:val="0"/>
          <w:sz w:val="22"/>
          <w:lang w:val="en-GB"/>
        </w:rPr>
        <w:t xml:space="preserve"> </w:t>
      </w:r>
      <w:r w:rsidR="0096402B">
        <w:rPr>
          <w:rFonts w:ascii="Times New Roman" w:hAnsi="Times New Roman" w:cs="Times New Roman" w:hint="eastAsia"/>
          <w:kern w:val="0"/>
          <w:sz w:val="22"/>
          <w:lang w:val="en-GB"/>
        </w:rPr>
        <w:t>frame structures</w:t>
      </w:r>
      <w:r w:rsidR="00272A07">
        <w:rPr>
          <w:rFonts w:ascii="Times New Roman" w:hAnsi="Times New Roman" w:cs="Times New Roman" w:hint="eastAsia"/>
          <w:kern w:val="0"/>
          <w:sz w:val="22"/>
          <w:lang w:val="en-GB"/>
        </w:rPr>
        <w:t xml:space="preserve"> based on OFDM waveform</w:t>
      </w:r>
      <w:r w:rsidR="00997A0D">
        <w:rPr>
          <w:rFonts w:ascii="Times New Roman" w:hAnsi="Times New Roman" w:cs="Times New Roman" w:hint="eastAsia"/>
          <w:kern w:val="0"/>
          <w:sz w:val="22"/>
          <w:lang w:val="en-GB"/>
        </w:rPr>
        <w:t>.</w:t>
      </w:r>
    </w:p>
    <w:p w:rsidR="00B42374" w:rsidRPr="00316A33" w:rsidRDefault="0096402B" w:rsidP="00A12621">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hAnsi="Times New Roman" w:cs="Times New Roman" w:hint="eastAsia"/>
          <w:kern w:val="28"/>
          <w:sz w:val="28"/>
          <w:szCs w:val="24"/>
        </w:rPr>
        <w:t>Considerations on the new</w:t>
      </w:r>
      <w:r w:rsidR="00272A07">
        <w:rPr>
          <w:rFonts w:ascii="Times New Roman" w:hAnsi="Times New Roman" w:cs="Times New Roman" w:hint="eastAsia"/>
          <w:kern w:val="28"/>
          <w:sz w:val="28"/>
          <w:szCs w:val="24"/>
        </w:rPr>
        <w:t xml:space="preserve"> RAT frame structure</w:t>
      </w:r>
    </w:p>
    <w:p w:rsidR="00272A07" w:rsidRDefault="00272A07" w:rsidP="00567802">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OFDM signal has the potential of scalability in terms of bandwidth</w:t>
      </w:r>
      <w:r w:rsidR="00046DCB">
        <w:rPr>
          <w:rFonts w:ascii="Times New Roman" w:hAnsi="Times New Roman" w:cs="Times New Roman" w:hint="eastAsia"/>
          <w:kern w:val="0"/>
          <w:sz w:val="22"/>
          <w:lang w:val="en-GB"/>
        </w:rPr>
        <w:t xml:space="preserve"> and </w:t>
      </w:r>
      <w:r>
        <w:rPr>
          <w:rFonts w:ascii="Times New Roman" w:hAnsi="Times New Roman" w:cs="Times New Roman" w:hint="eastAsia"/>
          <w:kern w:val="0"/>
          <w:sz w:val="22"/>
          <w:lang w:val="en-GB"/>
        </w:rPr>
        <w:t>receiver complexity.</w:t>
      </w:r>
      <w:r w:rsidR="00046DCB">
        <w:rPr>
          <w:rFonts w:ascii="Times New Roman" w:hAnsi="Times New Roman" w:cs="Times New Roman" w:hint="eastAsia"/>
          <w:kern w:val="0"/>
          <w:sz w:val="22"/>
          <w:lang w:val="en-GB"/>
        </w:rPr>
        <w:t xml:space="preserve"> For the new RAT with higher data rate and flexible band combination, it is highly recommended that OFDM waveform should be baseline for PHY layer signal design. In this contribution, we mainly focus on </w:t>
      </w:r>
      <w:r w:rsidR="00046DCB">
        <w:rPr>
          <w:rFonts w:ascii="Times New Roman" w:hAnsi="Times New Roman" w:cs="Times New Roman"/>
          <w:kern w:val="0"/>
          <w:sz w:val="22"/>
          <w:lang w:val="en-GB"/>
        </w:rPr>
        <w:t>numerology</w:t>
      </w:r>
      <w:r w:rsidR="00046DCB">
        <w:rPr>
          <w:rFonts w:ascii="Times New Roman" w:hAnsi="Times New Roman" w:cs="Times New Roman" w:hint="eastAsia"/>
          <w:kern w:val="0"/>
          <w:sz w:val="22"/>
          <w:lang w:val="en-GB"/>
        </w:rPr>
        <w:t xml:space="preserve"> based on OFDM signals.</w:t>
      </w:r>
    </w:p>
    <w:p w:rsidR="00046DCB" w:rsidRDefault="00561027" w:rsidP="00567802">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The</w:t>
      </w:r>
      <w:r w:rsidR="00260A19">
        <w:rPr>
          <w:rFonts w:ascii="Times New Roman" w:hAnsi="Times New Roman" w:cs="Times New Roman" w:hint="eastAsia"/>
          <w:kern w:val="0"/>
          <w:sz w:val="22"/>
          <w:lang w:val="en-GB"/>
        </w:rPr>
        <w:t xml:space="preserve"> factors that influence </w:t>
      </w:r>
      <w:r w:rsidR="00046DCB">
        <w:rPr>
          <w:rFonts w:ascii="Times New Roman" w:hAnsi="Times New Roman" w:cs="Times New Roman" w:hint="eastAsia"/>
          <w:kern w:val="0"/>
          <w:sz w:val="22"/>
          <w:lang w:val="en-GB"/>
        </w:rPr>
        <w:t>design of</w:t>
      </w:r>
      <w:r w:rsidR="00260A19">
        <w:rPr>
          <w:rFonts w:ascii="Times New Roman" w:hAnsi="Times New Roman" w:cs="Times New Roman" w:hint="eastAsia"/>
          <w:kern w:val="0"/>
          <w:sz w:val="22"/>
          <w:lang w:val="en-GB"/>
        </w:rPr>
        <w:t xml:space="preserve"> the new RAT</w:t>
      </w:r>
      <w:r w:rsidR="00046DCB">
        <w:rPr>
          <w:rFonts w:ascii="Times New Roman" w:hAnsi="Times New Roman" w:cs="Times New Roman" w:hint="eastAsia"/>
          <w:kern w:val="0"/>
          <w:sz w:val="22"/>
          <w:lang w:val="en-GB"/>
        </w:rPr>
        <w:t xml:space="preserve"> </w:t>
      </w:r>
      <w:r w:rsidR="0052690D">
        <w:rPr>
          <w:rFonts w:ascii="Times New Roman" w:hAnsi="Times New Roman" w:cs="Times New Roman" w:hint="eastAsia"/>
          <w:kern w:val="0"/>
          <w:sz w:val="22"/>
          <w:lang w:val="en-GB"/>
        </w:rPr>
        <w:t>frame structure</w:t>
      </w:r>
      <w:r>
        <w:rPr>
          <w:rFonts w:ascii="Times New Roman" w:hAnsi="Times New Roman" w:cs="Times New Roman" w:hint="eastAsia"/>
          <w:kern w:val="0"/>
          <w:sz w:val="22"/>
          <w:lang w:val="en-GB"/>
        </w:rPr>
        <w:t xml:space="preserve"> are listed as following</w:t>
      </w:r>
      <w:r w:rsidR="0052690D">
        <w:rPr>
          <w:rFonts w:ascii="Times New Roman" w:hAnsi="Times New Roman" w:cs="Times New Roman" w:hint="eastAsia"/>
          <w:kern w:val="0"/>
          <w:sz w:val="22"/>
          <w:lang w:val="en-GB"/>
        </w:rPr>
        <w:t xml:space="preserve">. </w:t>
      </w:r>
    </w:p>
    <w:p w:rsidR="00A71D5A" w:rsidRDefault="00C1555E" w:rsidP="00A7002D">
      <w:pPr>
        <w:pStyle w:val="a6"/>
        <w:widowControl/>
        <w:numPr>
          <w:ilvl w:val="0"/>
          <w:numId w:val="28"/>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Key performance index</w:t>
      </w:r>
      <w:r w:rsidR="00A71D5A">
        <w:rPr>
          <w:rFonts w:ascii="Times New Roman" w:hAnsi="Times New Roman" w:cs="Times New Roman" w:hint="eastAsia"/>
          <w:kern w:val="0"/>
          <w:sz w:val="22"/>
          <w:lang w:val="en-GB"/>
        </w:rPr>
        <w:t xml:space="preserve"> and its forward compatibility</w:t>
      </w:r>
      <w:r>
        <w:rPr>
          <w:rFonts w:ascii="Times New Roman" w:hAnsi="Times New Roman" w:cs="Times New Roman" w:hint="eastAsia"/>
          <w:kern w:val="0"/>
          <w:sz w:val="22"/>
          <w:lang w:val="en-GB"/>
        </w:rPr>
        <w:t>.</w:t>
      </w:r>
    </w:p>
    <w:p w:rsidR="00C1555E" w:rsidRDefault="001843DD" w:rsidP="00A71D5A">
      <w:pPr>
        <w:pStyle w:val="a6"/>
        <w:widowControl/>
        <w:numPr>
          <w:ilvl w:val="1"/>
          <w:numId w:val="28"/>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Frame structure design should satisfy the performance requirement defined in [2]. The</w:t>
      </w:r>
      <w:r w:rsidR="00C1555E">
        <w:rPr>
          <w:rFonts w:ascii="Times New Roman" w:hAnsi="Times New Roman" w:cs="Times New Roman" w:hint="eastAsia"/>
          <w:kern w:val="0"/>
          <w:sz w:val="22"/>
          <w:lang w:val="en-GB"/>
        </w:rPr>
        <w:t xml:space="preserve"> main KPI that influence design of frame structure are bandwidth, latency and reliability. </w:t>
      </w:r>
      <w:r>
        <w:rPr>
          <w:rFonts w:ascii="Times New Roman" w:hAnsi="Times New Roman" w:cs="Times New Roman" w:hint="eastAsia"/>
          <w:kern w:val="0"/>
          <w:sz w:val="22"/>
          <w:lang w:val="en-GB"/>
        </w:rPr>
        <w:t>Those KPI are still under discussion</w:t>
      </w:r>
      <w:r w:rsidR="001C54CC">
        <w:rPr>
          <w:rFonts w:ascii="Times New Roman" w:hAnsi="Times New Roman" w:cs="Times New Roman" w:hint="eastAsia"/>
          <w:kern w:val="0"/>
          <w:sz w:val="22"/>
          <w:lang w:val="en-GB"/>
        </w:rPr>
        <w:t xml:space="preserve"> in RAN Plenary</w:t>
      </w:r>
      <w:r>
        <w:rPr>
          <w:rFonts w:ascii="Times New Roman" w:hAnsi="Times New Roman" w:cs="Times New Roman" w:hint="eastAsia"/>
          <w:kern w:val="0"/>
          <w:sz w:val="22"/>
          <w:lang w:val="en-GB"/>
        </w:rPr>
        <w:t xml:space="preserve">. </w:t>
      </w:r>
      <w:r w:rsidR="001C54CC">
        <w:rPr>
          <w:rFonts w:ascii="Times New Roman" w:hAnsi="Times New Roman" w:cs="Times New Roman" w:hint="eastAsia"/>
          <w:kern w:val="0"/>
          <w:sz w:val="22"/>
          <w:lang w:val="en-GB"/>
        </w:rPr>
        <w:t>Frame structure design should target the required value once they are fully defined.</w:t>
      </w:r>
    </w:p>
    <w:p w:rsidR="00046DCB" w:rsidRDefault="00A7002D" w:rsidP="00A71D5A">
      <w:pPr>
        <w:pStyle w:val="a6"/>
        <w:widowControl/>
        <w:numPr>
          <w:ilvl w:val="1"/>
          <w:numId w:val="28"/>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It is stated</w:t>
      </w:r>
      <w:r w:rsidR="00561027">
        <w:rPr>
          <w:rFonts w:ascii="Times New Roman" w:hAnsi="Times New Roman" w:cs="Times New Roman" w:hint="eastAsia"/>
          <w:kern w:val="0"/>
          <w:sz w:val="22"/>
          <w:lang w:val="en-GB"/>
        </w:rPr>
        <w:t xml:space="preserve"> clearly</w:t>
      </w:r>
      <w:r>
        <w:rPr>
          <w:rFonts w:ascii="Times New Roman" w:hAnsi="Times New Roman" w:cs="Times New Roman" w:hint="eastAsia"/>
          <w:kern w:val="0"/>
          <w:sz w:val="22"/>
          <w:lang w:val="en-GB"/>
        </w:rPr>
        <w:t xml:space="preserve"> in the </w:t>
      </w:r>
      <w:proofErr w:type="gramStart"/>
      <w:r>
        <w:rPr>
          <w:rFonts w:ascii="Times New Roman" w:hAnsi="Times New Roman" w:cs="Times New Roman" w:hint="eastAsia"/>
          <w:kern w:val="0"/>
          <w:sz w:val="22"/>
          <w:lang w:val="en-GB"/>
        </w:rPr>
        <w:t>WI</w:t>
      </w:r>
      <w:r w:rsidR="00A20527">
        <w:rPr>
          <w:rFonts w:ascii="Times New Roman" w:hAnsi="Times New Roman" w:cs="Times New Roman" w:hint="eastAsia"/>
          <w:kern w:val="0"/>
          <w:sz w:val="22"/>
          <w:lang w:val="en-GB"/>
        </w:rPr>
        <w:t>D</w:t>
      </w:r>
      <w:r w:rsidR="001843DD">
        <w:rPr>
          <w:rFonts w:ascii="Times New Roman" w:hAnsi="Times New Roman" w:cs="Times New Roman" w:hint="eastAsia"/>
          <w:kern w:val="0"/>
          <w:sz w:val="22"/>
          <w:lang w:val="en-GB"/>
        </w:rPr>
        <w:t>[</w:t>
      </w:r>
      <w:proofErr w:type="gramEnd"/>
      <w:r w:rsidR="001843DD">
        <w:rPr>
          <w:rFonts w:ascii="Times New Roman" w:hAnsi="Times New Roman" w:cs="Times New Roman" w:hint="eastAsia"/>
          <w:kern w:val="0"/>
          <w:sz w:val="22"/>
          <w:lang w:val="en-GB"/>
        </w:rPr>
        <w:t>1]</w:t>
      </w:r>
      <w:r>
        <w:rPr>
          <w:rFonts w:ascii="Times New Roman" w:hAnsi="Times New Roman" w:cs="Times New Roman" w:hint="eastAsia"/>
          <w:kern w:val="0"/>
          <w:sz w:val="22"/>
          <w:lang w:val="en-GB"/>
        </w:rPr>
        <w:t xml:space="preserve"> that the new RAT shou</w:t>
      </w:r>
      <w:r w:rsidR="001177C2">
        <w:rPr>
          <w:rFonts w:ascii="Times New Roman" w:hAnsi="Times New Roman" w:cs="Times New Roman" w:hint="eastAsia"/>
          <w:kern w:val="0"/>
          <w:sz w:val="22"/>
          <w:lang w:val="en-GB"/>
        </w:rPr>
        <w:t>ld be forward compatible. The fr</w:t>
      </w:r>
      <w:r w:rsidR="00A20527">
        <w:rPr>
          <w:rFonts w:ascii="Times New Roman" w:hAnsi="Times New Roman" w:cs="Times New Roman" w:hint="eastAsia"/>
          <w:kern w:val="0"/>
          <w:sz w:val="22"/>
          <w:lang w:val="en-GB"/>
        </w:rPr>
        <w:t xml:space="preserve">ame structure should have the </w:t>
      </w:r>
      <w:r w:rsidR="00561027">
        <w:rPr>
          <w:rFonts w:ascii="Times New Roman" w:hAnsi="Times New Roman" w:cs="Times New Roman" w:hint="eastAsia"/>
          <w:kern w:val="0"/>
          <w:sz w:val="22"/>
          <w:lang w:val="en-GB"/>
        </w:rPr>
        <w:t>ability</w:t>
      </w:r>
      <w:r w:rsidR="00A20527">
        <w:rPr>
          <w:rFonts w:ascii="Times New Roman" w:hAnsi="Times New Roman" w:cs="Times New Roman" w:hint="eastAsia"/>
          <w:kern w:val="0"/>
          <w:sz w:val="22"/>
          <w:lang w:val="en-GB"/>
        </w:rPr>
        <w:t xml:space="preserve"> </w:t>
      </w:r>
      <w:r w:rsidR="00561027">
        <w:rPr>
          <w:rFonts w:ascii="Times New Roman" w:hAnsi="Times New Roman" w:cs="Times New Roman" w:hint="eastAsia"/>
          <w:kern w:val="0"/>
          <w:sz w:val="22"/>
          <w:lang w:val="en-GB"/>
        </w:rPr>
        <w:t>of</w:t>
      </w:r>
      <w:r w:rsidR="00A20527">
        <w:rPr>
          <w:rFonts w:ascii="Times New Roman" w:hAnsi="Times New Roman" w:cs="Times New Roman" w:hint="eastAsia"/>
          <w:kern w:val="0"/>
          <w:sz w:val="22"/>
          <w:lang w:val="en-GB"/>
        </w:rPr>
        <w:t xml:space="preserve"> be</w:t>
      </w:r>
      <w:r w:rsidR="00561027">
        <w:rPr>
          <w:rFonts w:ascii="Times New Roman" w:hAnsi="Times New Roman" w:cs="Times New Roman" w:hint="eastAsia"/>
          <w:kern w:val="0"/>
          <w:sz w:val="22"/>
          <w:lang w:val="en-GB"/>
        </w:rPr>
        <w:t>ing</w:t>
      </w:r>
      <w:r w:rsidR="00A20527">
        <w:rPr>
          <w:rFonts w:ascii="Times New Roman" w:hAnsi="Times New Roman" w:cs="Times New Roman" w:hint="eastAsia"/>
          <w:kern w:val="0"/>
          <w:sz w:val="22"/>
          <w:lang w:val="en-GB"/>
        </w:rPr>
        <w:t xml:space="preserve"> easily configured for different scenarios, which have different set</w:t>
      </w:r>
      <w:r w:rsidR="00DA73DE">
        <w:rPr>
          <w:rFonts w:ascii="Times New Roman" w:hAnsi="Times New Roman" w:cs="Times New Roman" w:hint="eastAsia"/>
          <w:kern w:val="0"/>
          <w:sz w:val="22"/>
          <w:lang w:val="en-GB"/>
        </w:rPr>
        <w:t>s</w:t>
      </w:r>
      <w:r w:rsidR="00A20527">
        <w:rPr>
          <w:rFonts w:ascii="Times New Roman" w:hAnsi="Times New Roman" w:cs="Times New Roman" w:hint="eastAsia"/>
          <w:kern w:val="0"/>
          <w:sz w:val="22"/>
          <w:lang w:val="en-GB"/>
        </w:rPr>
        <w:t xml:space="preserve"> of KPI. </w:t>
      </w:r>
      <w:r w:rsidR="00DA73DE">
        <w:rPr>
          <w:rFonts w:ascii="Times New Roman" w:hAnsi="Times New Roman" w:cs="Times New Roman" w:hint="eastAsia"/>
          <w:kern w:val="0"/>
          <w:sz w:val="22"/>
          <w:lang w:val="en-GB"/>
        </w:rPr>
        <w:t xml:space="preserve">It is common understanding that Release 15 phase of the new RAT is optimized for </w:t>
      </w:r>
      <w:r w:rsidR="00DA73DE">
        <w:rPr>
          <w:rFonts w:ascii="Times New Roman" w:hAnsi="Times New Roman" w:cs="Times New Roman" w:hint="eastAsia"/>
          <w:kern w:val="0"/>
          <w:sz w:val="22"/>
          <w:lang w:val="en-GB"/>
        </w:rPr>
        <w:lastRenderedPageBreak/>
        <w:t xml:space="preserve">only part of the scenarios and other scenarios for the latter phase. </w:t>
      </w:r>
      <w:r w:rsidR="00A20527">
        <w:rPr>
          <w:rFonts w:ascii="Times New Roman" w:hAnsi="Times New Roman" w:cs="Times New Roman" w:hint="eastAsia"/>
          <w:kern w:val="0"/>
          <w:sz w:val="22"/>
          <w:lang w:val="en-GB"/>
        </w:rPr>
        <w:t>The forward compatibility o</w:t>
      </w:r>
      <w:r w:rsidR="00DA73DE">
        <w:rPr>
          <w:rFonts w:ascii="Times New Roman" w:hAnsi="Times New Roman" w:cs="Times New Roman" w:hint="eastAsia"/>
          <w:kern w:val="0"/>
          <w:sz w:val="22"/>
          <w:lang w:val="en-GB"/>
        </w:rPr>
        <w:t xml:space="preserve">f the frame structure means that the structure should be </w:t>
      </w:r>
      <w:r w:rsidR="00DA73DE">
        <w:rPr>
          <w:rFonts w:ascii="Times New Roman" w:hAnsi="Times New Roman" w:cs="Times New Roman"/>
          <w:kern w:val="0"/>
          <w:sz w:val="22"/>
          <w:lang w:val="en-GB"/>
        </w:rPr>
        <w:t>adapt</w:t>
      </w:r>
      <w:r w:rsidR="00DA73DE">
        <w:rPr>
          <w:rFonts w:ascii="Times New Roman" w:hAnsi="Times New Roman" w:cs="Times New Roman" w:hint="eastAsia"/>
          <w:kern w:val="0"/>
          <w:sz w:val="22"/>
          <w:lang w:val="en-GB"/>
        </w:rPr>
        <w:t>able in the</w:t>
      </w:r>
      <w:r w:rsidR="00C45930">
        <w:rPr>
          <w:rFonts w:ascii="Times New Roman" w:hAnsi="Times New Roman" w:cs="Times New Roman" w:hint="eastAsia"/>
          <w:kern w:val="0"/>
          <w:sz w:val="22"/>
          <w:lang w:val="en-GB"/>
        </w:rPr>
        <w:t xml:space="preserve"> related</w:t>
      </w:r>
      <w:r w:rsidR="00DA73DE">
        <w:rPr>
          <w:rFonts w:ascii="Times New Roman" w:hAnsi="Times New Roman" w:cs="Times New Roman" w:hint="eastAsia"/>
          <w:kern w:val="0"/>
          <w:sz w:val="22"/>
          <w:lang w:val="en-GB"/>
        </w:rPr>
        <w:t xml:space="preserve"> </w:t>
      </w:r>
      <w:r w:rsidR="00C1555E">
        <w:rPr>
          <w:rFonts w:ascii="Times New Roman" w:hAnsi="Times New Roman" w:cs="Times New Roman" w:hint="eastAsia"/>
          <w:kern w:val="0"/>
          <w:sz w:val="22"/>
          <w:lang w:val="en-GB"/>
        </w:rPr>
        <w:t>KPI aspects (b</w:t>
      </w:r>
      <w:r w:rsidR="00C45930">
        <w:rPr>
          <w:rFonts w:ascii="Times New Roman" w:hAnsi="Times New Roman" w:cs="Times New Roman" w:hint="eastAsia"/>
          <w:kern w:val="0"/>
          <w:sz w:val="22"/>
          <w:lang w:val="en-GB"/>
        </w:rPr>
        <w:t>andwidth</w:t>
      </w:r>
      <w:r w:rsidR="00990DBC">
        <w:rPr>
          <w:rFonts w:ascii="Times New Roman" w:hAnsi="Times New Roman" w:cs="Times New Roman" w:hint="eastAsia"/>
          <w:kern w:val="0"/>
          <w:sz w:val="22"/>
          <w:lang w:val="en-GB"/>
        </w:rPr>
        <w:t>,</w:t>
      </w:r>
      <w:r w:rsidR="00C45930">
        <w:rPr>
          <w:rFonts w:ascii="Times New Roman" w:hAnsi="Times New Roman" w:cs="Times New Roman" w:hint="eastAsia"/>
          <w:kern w:val="0"/>
          <w:sz w:val="22"/>
          <w:lang w:val="en-GB"/>
        </w:rPr>
        <w:t xml:space="preserve"> latency</w:t>
      </w:r>
      <w:r w:rsidR="00990DBC">
        <w:rPr>
          <w:rFonts w:ascii="Times New Roman" w:hAnsi="Times New Roman" w:cs="Times New Roman" w:hint="eastAsia"/>
          <w:kern w:val="0"/>
          <w:sz w:val="22"/>
          <w:lang w:val="en-GB"/>
        </w:rPr>
        <w:t xml:space="preserve"> and reliability</w:t>
      </w:r>
      <w:r w:rsidR="00C1555E">
        <w:rPr>
          <w:rFonts w:ascii="Times New Roman" w:hAnsi="Times New Roman" w:cs="Times New Roman" w:hint="eastAsia"/>
          <w:kern w:val="0"/>
          <w:sz w:val="22"/>
          <w:lang w:val="en-GB"/>
        </w:rPr>
        <w:t>) and for the later introduced scenarios it is still possible</w:t>
      </w:r>
      <w:r w:rsidR="001843DD">
        <w:rPr>
          <w:rFonts w:ascii="Times New Roman" w:hAnsi="Times New Roman" w:cs="Times New Roman" w:hint="eastAsia"/>
          <w:kern w:val="0"/>
          <w:sz w:val="22"/>
          <w:lang w:val="en-GB"/>
        </w:rPr>
        <w:t xml:space="preserve"> for the frame structure</w:t>
      </w:r>
      <w:r w:rsidR="00C1555E">
        <w:rPr>
          <w:rFonts w:ascii="Times New Roman" w:hAnsi="Times New Roman" w:cs="Times New Roman" w:hint="eastAsia"/>
          <w:kern w:val="0"/>
          <w:sz w:val="22"/>
          <w:lang w:val="en-GB"/>
        </w:rPr>
        <w:t xml:space="preserve"> to satisfy the related requirements.</w:t>
      </w:r>
      <w:r w:rsidR="00C45930">
        <w:rPr>
          <w:rFonts w:ascii="Times New Roman" w:hAnsi="Times New Roman" w:cs="Times New Roman" w:hint="eastAsia"/>
          <w:kern w:val="0"/>
          <w:sz w:val="22"/>
          <w:lang w:val="en-GB"/>
        </w:rPr>
        <w:t xml:space="preserve"> </w:t>
      </w:r>
    </w:p>
    <w:p w:rsidR="00ED2661" w:rsidRDefault="00ED2661" w:rsidP="00A7002D">
      <w:pPr>
        <w:pStyle w:val="a6"/>
        <w:widowControl/>
        <w:numPr>
          <w:ilvl w:val="0"/>
          <w:numId w:val="28"/>
        </w:numPr>
        <w:spacing w:after="120"/>
        <w:ind w:firstLineChars="0"/>
        <w:rPr>
          <w:rFonts w:ascii="Times New Roman" w:hAnsi="Times New Roman" w:cs="Times New Roman"/>
          <w:kern w:val="0"/>
          <w:sz w:val="22"/>
          <w:lang w:val="en-GB"/>
        </w:rPr>
      </w:pPr>
      <w:r w:rsidRPr="00A7002D">
        <w:rPr>
          <w:rFonts w:ascii="Times New Roman" w:hAnsi="Times New Roman" w:cs="Times New Roman" w:hint="eastAsia"/>
          <w:kern w:val="0"/>
          <w:sz w:val="22"/>
          <w:lang w:val="en-GB"/>
        </w:rPr>
        <w:t>LTE/5G dual connectivity</w:t>
      </w:r>
      <w:r w:rsidR="007958F5">
        <w:rPr>
          <w:rFonts w:ascii="Times New Roman" w:hAnsi="Times New Roman" w:cs="Times New Roman" w:hint="eastAsia"/>
          <w:kern w:val="0"/>
          <w:sz w:val="22"/>
          <w:lang w:val="en-GB"/>
        </w:rPr>
        <w:t xml:space="preserve"> and </w:t>
      </w:r>
      <w:r w:rsidR="007958F5">
        <w:rPr>
          <w:rFonts w:ascii="Times New Roman" w:hAnsi="Times New Roman" w:cs="Times New Roman"/>
          <w:kern w:val="0"/>
          <w:sz w:val="22"/>
          <w:lang w:val="en-GB"/>
        </w:rPr>
        <w:t>implementation</w:t>
      </w:r>
      <w:r w:rsidR="007958F5">
        <w:rPr>
          <w:rFonts w:ascii="Times New Roman" w:hAnsi="Times New Roman" w:cs="Times New Roman" w:hint="eastAsia"/>
          <w:kern w:val="0"/>
          <w:sz w:val="22"/>
          <w:lang w:val="en-GB"/>
        </w:rPr>
        <w:t xml:space="preserve"> complexity</w:t>
      </w:r>
      <w:r w:rsidR="00C45930">
        <w:rPr>
          <w:rFonts w:ascii="Times New Roman" w:hAnsi="Times New Roman" w:cs="Times New Roman" w:hint="eastAsia"/>
          <w:kern w:val="0"/>
          <w:sz w:val="22"/>
          <w:lang w:val="en-GB"/>
        </w:rPr>
        <w:t xml:space="preserve">. </w:t>
      </w:r>
      <w:r w:rsidR="009610F1">
        <w:rPr>
          <w:rFonts w:ascii="Times New Roman" w:hAnsi="Times New Roman" w:cs="Times New Roman" w:hint="eastAsia"/>
          <w:kern w:val="0"/>
          <w:sz w:val="22"/>
          <w:lang w:val="en-GB"/>
        </w:rPr>
        <w:t>It is highly possible that t</w:t>
      </w:r>
      <w:r w:rsidR="00C45930">
        <w:rPr>
          <w:rFonts w:ascii="Times New Roman" w:hAnsi="Times New Roman" w:cs="Times New Roman" w:hint="eastAsia"/>
          <w:kern w:val="0"/>
          <w:sz w:val="22"/>
          <w:lang w:val="en-GB"/>
        </w:rPr>
        <w:t xml:space="preserve">he </w:t>
      </w:r>
      <w:r w:rsidR="009610F1">
        <w:rPr>
          <w:rFonts w:ascii="Times New Roman" w:hAnsi="Times New Roman" w:cs="Times New Roman" w:hint="eastAsia"/>
          <w:kern w:val="0"/>
          <w:sz w:val="22"/>
          <w:lang w:val="en-GB"/>
        </w:rPr>
        <w:t>initial phase</w:t>
      </w:r>
      <w:r w:rsidR="00C45930">
        <w:rPr>
          <w:rFonts w:ascii="Times New Roman" w:hAnsi="Times New Roman" w:cs="Times New Roman" w:hint="eastAsia"/>
          <w:kern w:val="0"/>
          <w:sz w:val="22"/>
          <w:lang w:val="en-GB"/>
        </w:rPr>
        <w:t xml:space="preserve"> of </w:t>
      </w:r>
      <w:r w:rsidR="009610F1">
        <w:rPr>
          <w:rFonts w:ascii="Times New Roman" w:hAnsi="Times New Roman" w:cs="Times New Roman" w:hint="eastAsia"/>
          <w:kern w:val="0"/>
          <w:sz w:val="22"/>
          <w:lang w:val="en-GB"/>
        </w:rPr>
        <w:t xml:space="preserve">5G new RAT would be designed to rely on LTE. UE should have the ability of multi-connectivity to LTE and 5G at the same time. </w:t>
      </w:r>
      <w:r w:rsidR="00993575">
        <w:rPr>
          <w:rFonts w:ascii="Times New Roman" w:hAnsi="Times New Roman" w:cs="Times New Roman" w:hint="eastAsia"/>
          <w:kern w:val="0"/>
          <w:sz w:val="22"/>
          <w:lang w:val="en-GB"/>
        </w:rPr>
        <w:t xml:space="preserve">From the perspective of implementation, </w:t>
      </w:r>
      <w:r w:rsidR="007958F5">
        <w:rPr>
          <w:rFonts w:ascii="Times New Roman" w:hAnsi="Times New Roman" w:cs="Times New Roman" w:hint="eastAsia"/>
          <w:kern w:val="0"/>
          <w:sz w:val="22"/>
          <w:lang w:val="en-GB"/>
        </w:rPr>
        <w:t xml:space="preserve">it is better that the two </w:t>
      </w:r>
      <w:r w:rsidR="007958F5">
        <w:rPr>
          <w:rFonts w:ascii="Times New Roman" w:hAnsi="Times New Roman" w:cs="Times New Roman"/>
          <w:kern w:val="0"/>
          <w:sz w:val="22"/>
          <w:lang w:val="en-GB"/>
        </w:rPr>
        <w:t>RAT</w:t>
      </w:r>
      <w:r w:rsidR="007958F5">
        <w:rPr>
          <w:rFonts w:ascii="Times New Roman" w:hAnsi="Times New Roman" w:cs="Times New Roman" w:hint="eastAsia"/>
          <w:kern w:val="0"/>
          <w:sz w:val="22"/>
          <w:lang w:val="en-GB"/>
        </w:rPr>
        <w:t xml:space="preserve"> have integer relationsh</w:t>
      </w:r>
      <w:r w:rsidR="00805CF8">
        <w:rPr>
          <w:rFonts w:ascii="Times New Roman" w:hAnsi="Times New Roman" w:cs="Times New Roman" w:hint="eastAsia"/>
          <w:kern w:val="0"/>
          <w:sz w:val="22"/>
          <w:lang w:val="en-GB"/>
        </w:rPr>
        <w:t>ip between parameters</w:t>
      </w:r>
      <w:r w:rsidR="00561027">
        <w:rPr>
          <w:rFonts w:ascii="Times New Roman" w:hAnsi="Times New Roman" w:cs="Times New Roman" w:hint="eastAsia"/>
          <w:kern w:val="0"/>
          <w:sz w:val="22"/>
          <w:lang w:val="en-GB"/>
        </w:rPr>
        <w:t xml:space="preserve"> including:</w:t>
      </w:r>
    </w:p>
    <w:p w:rsidR="00561027" w:rsidRDefault="00561027" w:rsidP="00561027">
      <w:pPr>
        <w:pStyle w:val="a6"/>
        <w:widowControl/>
        <w:numPr>
          <w:ilvl w:val="1"/>
          <w:numId w:val="29"/>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Sampling rate</w:t>
      </w:r>
      <w:r w:rsidR="00805CF8">
        <w:rPr>
          <w:rFonts w:ascii="Times New Roman" w:hAnsi="Times New Roman" w:cs="Times New Roman" w:hint="eastAsia"/>
          <w:kern w:val="0"/>
          <w:sz w:val="22"/>
          <w:lang w:val="en-GB"/>
        </w:rPr>
        <w:t>.</w:t>
      </w:r>
      <w:r w:rsidR="00B829B6">
        <w:rPr>
          <w:rFonts w:ascii="Times New Roman" w:hAnsi="Times New Roman" w:cs="Times New Roman" w:hint="eastAsia"/>
          <w:kern w:val="0"/>
          <w:sz w:val="22"/>
          <w:lang w:val="en-GB"/>
        </w:rPr>
        <w:t xml:space="preserve"> If sampling rate between the two systems </w:t>
      </w:r>
      <w:proofErr w:type="gramStart"/>
      <w:r w:rsidR="00B829B6">
        <w:rPr>
          <w:rFonts w:ascii="Times New Roman" w:hAnsi="Times New Roman" w:cs="Times New Roman" w:hint="eastAsia"/>
          <w:kern w:val="0"/>
          <w:sz w:val="22"/>
          <w:lang w:val="en-GB"/>
        </w:rPr>
        <w:t>are</w:t>
      </w:r>
      <w:proofErr w:type="gramEnd"/>
      <w:r w:rsidR="00B829B6">
        <w:rPr>
          <w:rFonts w:ascii="Times New Roman" w:hAnsi="Times New Roman" w:cs="Times New Roman" w:hint="eastAsia"/>
          <w:kern w:val="0"/>
          <w:sz w:val="22"/>
          <w:lang w:val="en-GB"/>
        </w:rPr>
        <w:t xml:space="preserve"> of integer relationship, then the clock for the two RAT could</w:t>
      </w:r>
      <w:r w:rsidR="00EA2A0B">
        <w:rPr>
          <w:rFonts w:ascii="Times New Roman" w:hAnsi="Times New Roman" w:cs="Times New Roman" w:hint="eastAsia"/>
          <w:kern w:val="0"/>
          <w:sz w:val="22"/>
          <w:lang w:val="en-GB"/>
        </w:rPr>
        <w:t xml:space="preserve"> be</w:t>
      </w:r>
      <w:r w:rsidR="00B829B6">
        <w:rPr>
          <w:rFonts w:ascii="Times New Roman" w:hAnsi="Times New Roman" w:cs="Times New Roman" w:hint="eastAsia"/>
          <w:kern w:val="0"/>
          <w:sz w:val="22"/>
          <w:lang w:val="en-GB"/>
        </w:rPr>
        <w:t xml:space="preserve"> generated from the same source efficiently.</w:t>
      </w:r>
    </w:p>
    <w:p w:rsidR="00561027" w:rsidRDefault="00561027" w:rsidP="00561027">
      <w:pPr>
        <w:pStyle w:val="a6"/>
        <w:widowControl/>
        <w:numPr>
          <w:ilvl w:val="1"/>
          <w:numId w:val="29"/>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OFDM sub</w:t>
      </w:r>
      <w:r w:rsidR="00266F02">
        <w:rPr>
          <w:rFonts w:ascii="Times New Roman" w:hAnsi="Times New Roman" w:cs="Times New Roman" w:hint="eastAsia"/>
          <w:kern w:val="0"/>
          <w:sz w:val="22"/>
          <w:lang w:val="en-GB"/>
        </w:rPr>
        <w:t>carrier spacing</w:t>
      </w:r>
      <w:r w:rsidR="00805CF8">
        <w:rPr>
          <w:rFonts w:ascii="Times New Roman" w:hAnsi="Times New Roman" w:cs="Times New Roman" w:hint="eastAsia"/>
          <w:kern w:val="0"/>
          <w:sz w:val="22"/>
          <w:lang w:val="en-GB"/>
        </w:rPr>
        <w:t>.</w:t>
      </w:r>
      <w:r w:rsidR="00B829B6">
        <w:rPr>
          <w:rFonts w:ascii="Times New Roman" w:hAnsi="Times New Roman" w:cs="Times New Roman" w:hint="eastAsia"/>
          <w:kern w:val="0"/>
          <w:sz w:val="22"/>
          <w:lang w:val="en-GB"/>
        </w:rPr>
        <w:t xml:space="preserve"> This parameter </w:t>
      </w:r>
      <w:r w:rsidR="00B829B6">
        <w:rPr>
          <w:rFonts w:ascii="Times New Roman" w:hAnsi="Times New Roman" w:cs="Times New Roman"/>
          <w:kern w:val="0"/>
          <w:sz w:val="22"/>
          <w:lang w:val="en-GB"/>
        </w:rPr>
        <w:t>determines</w:t>
      </w:r>
      <w:r w:rsidR="00B829B6">
        <w:rPr>
          <w:rFonts w:ascii="Times New Roman" w:hAnsi="Times New Roman" w:cs="Times New Roman" w:hint="eastAsia"/>
          <w:kern w:val="0"/>
          <w:sz w:val="22"/>
          <w:lang w:val="en-GB"/>
        </w:rPr>
        <w:t xml:space="preserve"> the length of OFDM</w:t>
      </w:r>
      <w:r w:rsidR="00EA2A0B">
        <w:rPr>
          <w:rFonts w:ascii="Times New Roman" w:hAnsi="Times New Roman" w:cs="Times New Roman" w:hint="eastAsia"/>
          <w:kern w:val="0"/>
          <w:sz w:val="22"/>
          <w:lang w:val="en-GB"/>
        </w:rPr>
        <w:t xml:space="preserve"> symbol. OFDM symbol is the basic unit of baseband processing before FFT. Integer relationship between the two </w:t>
      </w:r>
      <w:proofErr w:type="gramStart"/>
      <w:r w:rsidR="00EA2A0B">
        <w:rPr>
          <w:rFonts w:ascii="Times New Roman" w:hAnsi="Times New Roman" w:cs="Times New Roman" w:hint="eastAsia"/>
          <w:kern w:val="0"/>
          <w:sz w:val="22"/>
          <w:lang w:val="en-GB"/>
        </w:rPr>
        <w:t>RAT</w:t>
      </w:r>
      <w:proofErr w:type="gramEnd"/>
      <w:r w:rsidR="00EA2A0B">
        <w:rPr>
          <w:rFonts w:ascii="Times New Roman" w:hAnsi="Times New Roman" w:cs="Times New Roman" w:hint="eastAsia"/>
          <w:kern w:val="0"/>
          <w:sz w:val="22"/>
          <w:lang w:val="en-GB"/>
        </w:rPr>
        <w:t xml:space="preserve"> would make it easier to design SoC (system on a chip). </w:t>
      </w:r>
    </w:p>
    <w:p w:rsidR="00EA2A0B" w:rsidRDefault="00EA2A0B" w:rsidP="00260A19">
      <w:pPr>
        <w:pStyle w:val="a6"/>
        <w:widowControl/>
        <w:numPr>
          <w:ilvl w:val="1"/>
          <w:numId w:val="29"/>
        </w:numPr>
        <w:spacing w:after="120"/>
        <w:ind w:firstLineChars="0"/>
        <w:rPr>
          <w:rFonts w:ascii="Times New Roman" w:hAnsi="Times New Roman" w:cs="Times New Roman"/>
          <w:kern w:val="0"/>
          <w:sz w:val="22"/>
          <w:lang w:val="en-GB"/>
        </w:rPr>
      </w:pPr>
      <w:r w:rsidRPr="00990DBC">
        <w:rPr>
          <w:rFonts w:ascii="Times New Roman" w:hAnsi="Times New Roman" w:cs="Times New Roman" w:hint="eastAsia"/>
          <w:kern w:val="0"/>
          <w:sz w:val="22"/>
          <w:lang w:val="en-GB"/>
        </w:rPr>
        <w:t>TTI</w:t>
      </w:r>
      <w:r w:rsidR="00805CF8">
        <w:rPr>
          <w:rFonts w:ascii="Times New Roman" w:hAnsi="Times New Roman" w:cs="Times New Roman" w:hint="eastAsia"/>
          <w:kern w:val="0"/>
          <w:sz w:val="22"/>
          <w:lang w:val="en-GB"/>
        </w:rPr>
        <w:t>.</w:t>
      </w:r>
      <w:r w:rsidRPr="00990DBC">
        <w:rPr>
          <w:rFonts w:ascii="Times New Roman" w:hAnsi="Times New Roman" w:cs="Times New Roman" w:hint="eastAsia"/>
          <w:kern w:val="0"/>
          <w:sz w:val="22"/>
          <w:lang w:val="en-GB"/>
        </w:rPr>
        <w:t xml:space="preserve"> It is also preferred that the 1ms LTE TTI length consists</w:t>
      </w:r>
      <w:r w:rsidR="00A71D5A">
        <w:rPr>
          <w:rFonts w:ascii="Times New Roman" w:hAnsi="Times New Roman" w:cs="Times New Roman" w:hint="eastAsia"/>
          <w:kern w:val="0"/>
          <w:sz w:val="22"/>
          <w:lang w:val="en-GB"/>
        </w:rPr>
        <w:t xml:space="preserve"> of</w:t>
      </w:r>
      <w:r w:rsidRPr="00990DBC">
        <w:rPr>
          <w:rFonts w:ascii="Times New Roman" w:hAnsi="Times New Roman" w:cs="Times New Roman" w:hint="eastAsia"/>
          <w:kern w:val="0"/>
          <w:sz w:val="22"/>
          <w:lang w:val="en-GB"/>
        </w:rPr>
        <w:t xml:space="preserve"> integer number of 5G basic TTI length. It is possible that in 5G, TTI length would be a configurable parameter that for different scenarios this parameter would be different.</w:t>
      </w:r>
      <w:r w:rsidR="00990DBC" w:rsidRPr="00990DBC">
        <w:rPr>
          <w:rFonts w:ascii="Times New Roman" w:hAnsi="Times New Roman" w:cs="Times New Roman" w:hint="eastAsia"/>
          <w:kern w:val="0"/>
          <w:sz w:val="22"/>
          <w:lang w:val="en-GB"/>
        </w:rPr>
        <w:t xml:space="preserve"> All possible TTI length </w:t>
      </w:r>
      <w:r w:rsidR="00990DBC" w:rsidRPr="00990DBC">
        <w:rPr>
          <w:rFonts w:ascii="Times New Roman" w:hAnsi="Times New Roman" w:cs="Times New Roman"/>
          <w:kern w:val="0"/>
          <w:sz w:val="22"/>
          <w:lang w:val="en-GB"/>
        </w:rPr>
        <w:t>would</w:t>
      </w:r>
      <w:r w:rsidR="00990DBC" w:rsidRPr="00990DBC">
        <w:rPr>
          <w:rFonts w:ascii="Times New Roman" w:hAnsi="Times New Roman" w:cs="Times New Roman" w:hint="eastAsia"/>
          <w:kern w:val="0"/>
          <w:sz w:val="22"/>
          <w:lang w:val="en-GB"/>
        </w:rPr>
        <w:t xml:space="preserve"> consist of integer number of basic TTI length. Thus</w:t>
      </w:r>
      <w:r w:rsidR="00260A19">
        <w:rPr>
          <w:rFonts w:ascii="Times New Roman" w:hAnsi="Times New Roman" w:cs="Times New Roman" w:hint="eastAsia"/>
          <w:kern w:val="0"/>
          <w:sz w:val="22"/>
          <w:lang w:val="en-GB"/>
        </w:rPr>
        <w:t xml:space="preserve"> if</w:t>
      </w:r>
      <w:r w:rsidR="00990DBC" w:rsidRPr="00990DBC">
        <w:rPr>
          <w:rFonts w:ascii="Times New Roman" w:hAnsi="Times New Roman" w:cs="Times New Roman" w:hint="eastAsia"/>
          <w:kern w:val="0"/>
          <w:sz w:val="22"/>
          <w:lang w:val="en-GB"/>
        </w:rPr>
        <w:t xml:space="preserve"> LTE TTI length</w:t>
      </w:r>
      <w:r w:rsidR="00260A19">
        <w:rPr>
          <w:rFonts w:ascii="Times New Roman" w:hAnsi="Times New Roman" w:cs="Times New Roman" w:hint="eastAsia"/>
          <w:kern w:val="0"/>
          <w:sz w:val="22"/>
          <w:lang w:val="en-GB"/>
        </w:rPr>
        <w:t xml:space="preserve"> consists of integer number of </w:t>
      </w:r>
      <w:r w:rsidR="00990DBC" w:rsidRPr="00990DBC">
        <w:rPr>
          <w:rFonts w:ascii="Times New Roman" w:hAnsi="Times New Roman" w:cs="Times New Roman" w:hint="eastAsia"/>
          <w:kern w:val="0"/>
          <w:sz w:val="22"/>
          <w:lang w:val="en-GB"/>
        </w:rPr>
        <w:t>5G</w:t>
      </w:r>
      <w:r w:rsidR="00260A19">
        <w:rPr>
          <w:rFonts w:ascii="Times New Roman" w:hAnsi="Times New Roman" w:cs="Times New Roman" w:hint="eastAsia"/>
          <w:kern w:val="0"/>
          <w:sz w:val="22"/>
          <w:lang w:val="en-GB"/>
        </w:rPr>
        <w:t xml:space="preserve"> basic</w:t>
      </w:r>
      <w:r w:rsidR="00990DBC">
        <w:rPr>
          <w:rFonts w:ascii="Times New Roman" w:hAnsi="Times New Roman" w:cs="Times New Roman" w:hint="eastAsia"/>
          <w:kern w:val="0"/>
          <w:sz w:val="22"/>
          <w:lang w:val="en-GB"/>
        </w:rPr>
        <w:t xml:space="preserve"> </w:t>
      </w:r>
      <w:r w:rsidR="00990DBC" w:rsidRPr="00990DBC">
        <w:rPr>
          <w:rFonts w:ascii="Times New Roman" w:hAnsi="Times New Roman" w:cs="Times New Roman" w:hint="eastAsia"/>
          <w:kern w:val="0"/>
          <w:sz w:val="22"/>
          <w:lang w:val="en-GB"/>
        </w:rPr>
        <w:t>TTI</w:t>
      </w:r>
      <w:r w:rsidR="00260A19">
        <w:rPr>
          <w:rFonts w:ascii="Times New Roman" w:hAnsi="Times New Roman" w:cs="Times New Roman" w:hint="eastAsia"/>
          <w:kern w:val="0"/>
          <w:sz w:val="22"/>
          <w:lang w:val="en-GB"/>
        </w:rPr>
        <w:t xml:space="preserve">, </w:t>
      </w:r>
      <w:r w:rsidR="00805CF8">
        <w:rPr>
          <w:rFonts w:ascii="Times New Roman" w:hAnsi="Times New Roman" w:cs="Times New Roman" w:hint="eastAsia"/>
          <w:kern w:val="0"/>
          <w:sz w:val="22"/>
          <w:lang w:val="en-GB"/>
        </w:rPr>
        <w:t>LTE TTI</w:t>
      </w:r>
      <w:r w:rsidR="00260A19">
        <w:rPr>
          <w:rFonts w:ascii="Times New Roman" w:hAnsi="Times New Roman" w:cs="Times New Roman" w:hint="eastAsia"/>
          <w:kern w:val="0"/>
          <w:sz w:val="22"/>
          <w:lang w:val="en-GB"/>
        </w:rPr>
        <w:t xml:space="preserve"> could be viewed as </w:t>
      </w:r>
      <w:r w:rsidR="00260A19" w:rsidRPr="00990DBC">
        <w:rPr>
          <w:rFonts w:ascii="Times New Roman" w:hAnsi="Times New Roman" w:cs="Times New Roman" w:hint="eastAsia"/>
          <w:kern w:val="0"/>
          <w:sz w:val="22"/>
          <w:lang w:val="en-GB"/>
        </w:rPr>
        <w:t>a</w:t>
      </w:r>
      <w:r w:rsidR="00260A19">
        <w:rPr>
          <w:rFonts w:ascii="Times New Roman" w:hAnsi="Times New Roman" w:cs="Times New Roman" w:hint="eastAsia"/>
          <w:kern w:val="0"/>
          <w:sz w:val="22"/>
          <w:lang w:val="en-GB"/>
        </w:rPr>
        <w:t xml:space="preserve"> specific</w:t>
      </w:r>
      <w:r w:rsidR="00260A19" w:rsidRPr="00990DBC">
        <w:rPr>
          <w:rFonts w:ascii="Times New Roman" w:hAnsi="Times New Roman" w:cs="Times New Roman" w:hint="eastAsia"/>
          <w:kern w:val="0"/>
          <w:sz w:val="22"/>
          <w:lang w:val="en-GB"/>
        </w:rPr>
        <w:t xml:space="preserve"> configuration</w:t>
      </w:r>
      <w:r w:rsidR="00805CF8">
        <w:rPr>
          <w:rFonts w:ascii="Times New Roman" w:hAnsi="Times New Roman" w:cs="Times New Roman" w:hint="eastAsia"/>
          <w:kern w:val="0"/>
          <w:sz w:val="22"/>
          <w:lang w:val="en-GB"/>
        </w:rPr>
        <w:t xml:space="preserve"> of 5G TTI</w:t>
      </w:r>
      <w:r w:rsidR="00990DBC" w:rsidRPr="00990DBC">
        <w:rPr>
          <w:rFonts w:ascii="Times New Roman" w:hAnsi="Times New Roman" w:cs="Times New Roman" w:hint="eastAsia"/>
          <w:kern w:val="0"/>
          <w:sz w:val="22"/>
          <w:lang w:val="en-GB"/>
        </w:rPr>
        <w:t>. This is conceptually</w:t>
      </w:r>
      <w:r w:rsidR="00805CF8">
        <w:rPr>
          <w:rFonts w:ascii="Times New Roman" w:hAnsi="Times New Roman" w:cs="Times New Roman" w:hint="eastAsia"/>
          <w:kern w:val="0"/>
          <w:sz w:val="22"/>
          <w:lang w:val="en-GB"/>
        </w:rPr>
        <w:t xml:space="preserve"> </w:t>
      </w:r>
      <w:r w:rsidR="00805CF8" w:rsidRPr="00990DBC">
        <w:rPr>
          <w:rFonts w:ascii="Times New Roman" w:hAnsi="Times New Roman" w:cs="Times New Roman" w:hint="eastAsia"/>
          <w:kern w:val="0"/>
          <w:sz w:val="22"/>
          <w:lang w:val="en-GB"/>
        </w:rPr>
        <w:t>attractive</w:t>
      </w:r>
      <w:r w:rsidRPr="00990DBC">
        <w:rPr>
          <w:rFonts w:ascii="Times New Roman" w:hAnsi="Times New Roman" w:cs="Times New Roman" w:hint="eastAsia"/>
          <w:kern w:val="0"/>
          <w:sz w:val="22"/>
          <w:lang w:val="en-GB"/>
        </w:rPr>
        <w:t>.</w:t>
      </w:r>
    </w:p>
    <w:p w:rsidR="00A71D5A" w:rsidRPr="00990DBC" w:rsidRDefault="00A71D5A" w:rsidP="00A71D5A">
      <w:pPr>
        <w:pStyle w:val="a6"/>
        <w:widowControl/>
        <w:numPr>
          <w:ilvl w:val="0"/>
          <w:numId w:val="29"/>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Channel </w:t>
      </w:r>
      <w:r w:rsidR="001843DD">
        <w:rPr>
          <w:rFonts w:ascii="Times New Roman" w:hAnsi="Times New Roman" w:cs="Times New Roman" w:hint="eastAsia"/>
          <w:kern w:val="0"/>
          <w:sz w:val="22"/>
          <w:lang w:val="en-GB"/>
        </w:rPr>
        <w:t>characteristics</w:t>
      </w:r>
      <w:r>
        <w:rPr>
          <w:rFonts w:ascii="Times New Roman" w:hAnsi="Times New Roman" w:cs="Times New Roman" w:hint="eastAsia"/>
          <w:kern w:val="0"/>
          <w:sz w:val="22"/>
          <w:lang w:val="en-GB"/>
        </w:rPr>
        <w:t xml:space="preserve"> and unified design in high frequency band and low frequency band</w:t>
      </w:r>
    </w:p>
    <w:p w:rsidR="006E39E7" w:rsidRDefault="00A71D5A" w:rsidP="00A71D5A">
      <w:pPr>
        <w:pStyle w:val="a6"/>
        <w:widowControl/>
        <w:numPr>
          <w:ilvl w:val="1"/>
          <w:numId w:val="28"/>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There are several channel </w:t>
      </w:r>
      <w:r>
        <w:rPr>
          <w:rFonts w:ascii="Times New Roman" w:hAnsi="Times New Roman" w:cs="Times New Roman"/>
          <w:kern w:val="0"/>
          <w:sz w:val="22"/>
          <w:lang w:val="en-GB"/>
        </w:rPr>
        <w:t>characteristic</w:t>
      </w:r>
      <w:r>
        <w:rPr>
          <w:rFonts w:ascii="Times New Roman" w:hAnsi="Times New Roman" w:cs="Times New Roman" w:hint="eastAsia"/>
          <w:kern w:val="0"/>
          <w:sz w:val="22"/>
          <w:lang w:val="en-GB"/>
        </w:rPr>
        <w:t xml:space="preserve">s that influence frame structure. </w:t>
      </w:r>
    </w:p>
    <w:p w:rsidR="006E39E7" w:rsidRDefault="00A71D5A" w:rsidP="006E39E7">
      <w:pPr>
        <w:pStyle w:val="a6"/>
        <w:widowControl/>
        <w:numPr>
          <w:ilvl w:val="2"/>
          <w:numId w:val="28"/>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Delay spread influences </w:t>
      </w:r>
      <w:r w:rsidR="006E39E7">
        <w:rPr>
          <w:rFonts w:ascii="Times New Roman" w:hAnsi="Times New Roman" w:cs="Times New Roman" w:hint="eastAsia"/>
          <w:kern w:val="0"/>
          <w:sz w:val="22"/>
          <w:lang w:val="en-GB"/>
        </w:rPr>
        <w:t xml:space="preserve">the length of CP, which is the </w:t>
      </w:r>
      <w:r>
        <w:rPr>
          <w:rFonts w:ascii="Times New Roman" w:hAnsi="Times New Roman" w:cs="Times New Roman" w:hint="eastAsia"/>
          <w:kern w:val="0"/>
          <w:sz w:val="22"/>
          <w:lang w:val="en-GB"/>
        </w:rPr>
        <w:t>main overhead in OFDM system</w:t>
      </w:r>
      <w:r w:rsidR="006E39E7">
        <w:rPr>
          <w:rFonts w:ascii="Times New Roman" w:hAnsi="Times New Roman" w:cs="Times New Roman" w:hint="eastAsia"/>
          <w:kern w:val="0"/>
          <w:sz w:val="22"/>
          <w:lang w:val="en-GB"/>
        </w:rPr>
        <w:t xml:space="preserve"> design</w:t>
      </w:r>
      <w:r>
        <w:rPr>
          <w:rFonts w:ascii="Times New Roman" w:hAnsi="Times New Roman" w:cs="Times New Roman" w:hint="eastAsia"/>
          <w:kern w:val="0"/>
          <w:sz w:val="22"/>
          <w:lang w:val="en-GB"/>
        </w:rPr>
        <w:t xml:space="preserve">. </w:t>
      </w:r>
      <w:r w:rsidR="006E39E7">
        <w:rPr>
          <w:rFonts w:ascii="Times New Roman" w:hAnsi="Times New Roman" w:cs="Times New Roman" w:hint="eastAsia"/>
          <w:kern w:val="0"/>
          <w:sz w:val="22"/>
          <w:lang w:val="en-GB"/>
        </w:rPr>
        <w:t>Typically, CP length should be greater than the la</w:t>
      </w:r>
      <w:r w:rsidR="00315A5D">
        <w:rPr>
          <w:rFonts w:ascii="Times New Roman" w:hAnsi="Times New Roman" w:cs="Times New Roman" w:hint="eastAsia"/>
          <w:kern w:val="0"/>
          <w:sz w:val="22"/>
          <w:lang w:val="en-GB"/>
        </w:rPr>
        <w:t>rgest possible delay spread plus some margin. For high frequency band, with greater pathloss and beamed transmission, the delay spread would be at the level of nano seconds.</w:t>
      </w:r>
    </w:p>
    <w:p w:rsidR="00A71D5A" w:rsidRDefault="006E39E7" w:rsidP="006E39E7">
      <w:pPr>
        <w:pStyle w:val="a6"/>
        <w:widowControl/>
        <w:numPr>
          <w:ilvl w:val="2"/>
          <w:numId w:val="28"/>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Doppler spread influences subcarrier </w:t>
      </w:r>
      <w:r w:rsidR="00266F02">
        <w:rPr>
          <w:rFonts w:ascii="Times New Roman" w:hAnsi="Times New Roman" w:cs="Times New Roman" w:hint="eastAsia"/>
          <w:kern w:val="0"/>
          <w:sz w:val="22"/>
          <w:lang w:val="en-GB"/>
        </w:rPr>
        <w:t>spacing</w:t>
      </w:r>
      <w:r>
        <w:rPr>
          <w:rFonts w:ascii="Times New Roman" w:hAnsi="Times New Roman" w:cs="Times New Roman" w:hint="eastAsia"/>
          <w:kern w:val="0"/>
          <w:sz w:val="22"/>
          <w:lang w:val="en-GB"/>
        </w:rPr>
        <w:t xml:space="preserve">. </w:t>
      </w:r>
      <w:r w:rsidR="00315A5D">
        <w:rPr>
          <w:rFonts w:ascii="Times New Roman" w:hAnsi="Times New Roman" w:cs="Times New Roman" w:hint="eastAsia"/>
          <w:kern w:val="0"/>
          <w:sz w:val="22"/>
          <w:lang w:val="en-GB"/>
        </w:rPr>
        <w:t xml:space="preserve">Doppler spread should be much smaller than subcarrier </w:t>
      </w:r>
      <w:r w:rsidR="00266F02">
        <w:rPr>
          <w:rFonts w:ascii="Times New Roman" w:hAnsi="Times New Roman" w:cs="Times New Roman" w:hint="eastAsia"/>
          <w:kern w:val="0"/>
          <w:sz w:val="22"/>
          <w:lang w:val="en-GB"/>
        </w:rPr>
        <w:t>spacing</w:t>
      </w:r>
      <w:r w:rsidR="00315A5D">
        <w:rPr>
          <w:rFonts w:ascii="Times New Roman" w:hAnsi="Times New Roman" w:cs="Times New Roman" w:hint="eastAsia"/>
          <w:kern w:val="0"/>
          <w:sz w:val="22"/>
          <w:lang w:val="en-GB"/>
        </w:rPr>
        <w:t xml:space="preserve"> in the sense that within an OFDM symbol, there should be very little channel variation.</w:t>
      </w:r>
      <w:r>
        <w:rPr>
          <w:rFonts w:ascii="Times New Roman" w:hAnsi="Times New Roman" w:cs="Times New Roman" w:hint="eastAsia"/>
          <w:kern w:val="0"/>
          <w:sz w:val="22"/>
          <w:lang w:val="en-GB"/>
        </w:rPr>
        <w:t xml:space="preserve"> </w:t>
      </w:r>
      <w:r w:rsidR="00315A5D">
        <w:rPr>
          <w:rFonts w:ascii="Times New Roman" w:hAnsi="Times New Roman" w:cs="Times New Roman" w:hint="eastAsia"/>
          <w:kern w:val="0"/>
          <w:sz w:val="22"/>
          <w:lang w:val="en-GB"/>
        </w:rPr>
        <w:t xml:space="preserve">In high frequency with increased </w:t>
      </w:r>
      <w:r w:rsidR="00315A5D">
        <w:rPr>
          <w:rFonts w:ascii="Times New Roman" w:hAnsi="Times New Roman" w:cs="Times New Roman"/>
          <w:kern w:val="0"/>
          <w:sz w:val="22"/>
          <w:lang w:val="en-GB"/>
        </w:rPr>
        <w:t>Doppler</w:t>
      </w:r>
      <w:r w:rsidR="00315A5D">
        <w:rPr>
          <w:rFonts w:ascii="Times New Roman" w:hAnsi="Times New Roman" w:cs="Times New Roman" w:hint="eastAsia"/>
          <w:kern w:val="0"/>
          <w:sz w:val="22"/>
          <w:lang w:val="en-GB"/>
        </w:rPr>
        <w:t xml:space="preserve"> spread, the subcarrier </w:t>
      </w:r>
      <w:r w:rsidR="00266F02">
        <w:rPr>
          <w:rFonts w:ascii="Times New Roman" w:hAnsi="Times New Roman" w:cs="Times New Roman" w:hint="eastAsia"/>
          <w:kern w:val="0"/>
          <w:sz w:val="22"/>
          <w:lang w:val="en-GB"/>
        </w:rPr>
        <w:t>spacing</w:t>
      </w:r>
      <w:r w:rsidR="00315A5D">
        <w:rPr>
          <w:rFonts w:ascii="Times New Roman" w:hAnsi="Times New Roman" w:cs="Times New Roman" w:hint="eastAsia"/>
          <w:kern w:val="0"/>
          <w:sz w:val="22"/>
          <w:lang w:val="en-GB"/>
        </w:rPr>
        <w:t xml:space="preserve"> should be much greater.</w:t>
      </w:r>
    </w:p>
    <w:p w:rsidR="00C1555E" w:rsidRDefault="00A71D5A" w:rsidP="00A71D5A">
      <w:pPr>
        <w:pStyle w:val="a6"/>
        <w:widowControl/>
        <w:numPr>
          <w:ilvl w:val="1"/>
          <w:numId w:val="28"/>
        </w:numPr>
        <w:spacing w:after="120"/>
        <w:ind w:firstLineChars="0"/>
        <w:rPr>
          <w:rFonts w:ascii="Times New Roman" w:hAnsi="Times New Roman" w:cs="Times New Roman"/>
          <w:kern w:val="0"/>
          <w:sz w:val="22"/>
          <w:lang w:val="en-GB"/>
        </w:rPr>
      </w:pPr>
      <w:r>
        <w:rPr>
          <w:rFonts w:ascii="Times New Roman" w:hAnsi="Times New Roman" w:cs="Times New Roman" w:hint="eastAsia"/>
          <w:kern w:val="0"/>
          <w:sz w:val="22"/>
          <w:lang w:val="en-GB"/>
        </w:rPr>
        <w:t>Unified HF and LF design</w:t>
      </w:r>
      <w:r w:rsidR="00993575">
        <w:rPr>
          <w:rFonts w:ascii="Times New Roman" w:hAnsi="Times New Roman" w:cs="Times New Roman" w:hint="eastAsia"/>
          <w:kern w:val="0"/>
          <w:sz w:val="22"/>
          <w:lang w:val="en-GB"/>
        </w:rPr>
        <w:t xml:space="preserve">. </w:t>
      </w:r>
      <w:r w:rsidR="00260A19">
        <w:rPr>
          <w:rFonts w:ascii="Times New Roman" w:hAnsi="Times New Roman" w:cs="Times New Roman" w:hint="eastAsia"/>
          <w:kern w:val="0"/>
          <w:sz w:val="22"/>
          <w:lang w:val="en-GB"/>
        </w:rPr>
        <w:t xml:space="preserve">Novel channel characteristic brings about novel design constraints. </w:t>
      </w:r>
      <w:r w:rsidR="00805CF8">
        <w:rPr>
          <w:rFonts w:ascii="Times New Roman" w:hAnsi="Times New Roman" w:cs="Times New Roman" w:hint="eastAsia"/>
          <w:kern w:val="0"/>
          <w:sz w:val="22"/>
          <w:lang w:val="en-GB"/>
        </w:rPr>
        <w:t>The channel characteristic would be highly different from low frequency band to high frequency band.</w:t>
      </w:r>
      <w:r w:rsidR="00C1555E">
        <w:rPr>
          <w:rFonts w:ascii="Times New Roman" w:hAnsi="Times New Roman" w:cs="Times New Roman" w:hint="eastAsia"/>
          <w:kern w:val="0"/>
          <w:sz w:val="22"/>
          <w:lang w:val="en-GB"/>
        </w:rPr>
        <w:t xml:space="preserve"> But it is preferred that there is only one single basic design of frame structure up to 100GHz and the frame </w:t>
      </w:r>
      <w:r w:rsidR="00C1555E">
        <w:rPr>
          <w:rFonts w:ascii="Times New Roman" w:hAnsi="Times New Roman" w:cs="Times New Roman" w:hint="eastAsia"/>
          <w:kern w:val="0"/>
          <w:sz w:val="22"/>
          <w:lang w:val="en-GB"/>
        </w:rPr>
        <w:lastRenderedPageBreak/>
        <w:t xml:space="preserve">structure is configurable in different bands. </w:t>
      </w:r>
      <w:r w:rsidR="006E39E7">
        <w:rPr>
          <w:rFonts w:ascii="Times New Roman" w:hAnsi="Times New Roman" w:cs="Times New Roman" w:hint="eastAsia"/>
          <w:kern w:val="0"/>
          <w:sz w:val="22"/>
          <w:lang w:val="en-GB"/>
        </w:rPr>
        <w:t>This also influences the choices of frame structure.</w:t>
      </w:r>
    </w:p>
    <w:p w:rsidR="001C54CC" w:rsidRDefault="001C54CC" w:rsidP="001C54CC">
      <w:pPr>
        <w:pStyle w:val="a6"/>
        <w:widowControl/>
        <w:spacing w:after="120"/>
        <w:ind w:left="1260" w:firstLineChars="0" w:firstLine="0"/>
        <w:rPr>
          <w:rFonts w:ascii="Times New Roman" w:hAnsi="Times New Roman" w:cs="Times New Roman"/>
          <w:kern w:val="0"/>
          <w:sz w:val="22"/>
          <w:lang w:val="en-GB"/>
        </w:rPr>
      </w:pPr>
    </w:p>
    <w:p w:rsidR="00315A5D" w:rsidRPr="00315A5D" w:rsidRDefault="00315A5D" w:rsidP="00315A5D">
      <w:pPr>
        <w:widowControl/>
        <w:spacing w:after="12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 xml:space="preserve">Observation 1: </w:t>
      </w:r>
      <w:r>
        <w:rPr>
          <w:rFonts w:ascii="Times New Roman" w:hAnsi="Times New Roman" w:cs="Times New Roman" w:hint="eastAsia"/>
          <w:b/>
          <w:i/>
          <w:kern w:val="0"/>
          <w:sz w:val="22"/>
          <w:lang w:val="en-GB"/>
        </w:rPr>
        <w:t>The main design</w:t>
      </w:r>
      <w:r w:rsidRPr="00315A5D">
        <w:rPr>
          <w:rFonts w:ascii="Times New Roman" w:hAnsi="Times New Roman" w:cs="Times New Roman" w:hint="eastAsia"/>
          <w:b/>
          <w:i/>
          <w:kern w:val="0"/>
          <w:sz w:val="22"/>
          <w:lang w:val="en-GB"/>
        </w:rPr>
        <w:t xml:space="preserve"> constraints of 5G new RAT frame structure are:</w:t>
      </w:r>
    </w:p>
    <w:p w:rsidR="00315A5D" w:rsidRDefault="00315A5D" w:rsidP="00315A5D">
      <w:pPr>
        <w:pStyle w:val="a6"/>
        <w:widowControl/>
        <w:numPr>
          <w:ilvl w:val="0"/>
          <w:numId w:val="28"/>
        </w:numPr>
        <w:spacing w:after="120"/>
        <w:ind w:firstLineChars="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Key performance index and its forward compatibility</w:t>
      </w:r>
      <w:r w:rsidRPr="00315A5D">
        <w:rPr>
          <w:rFonts w:ascii="Times New Roman" w:hAnsi="Times New Roman" w:cs="Times New Roman"/>
          <w:b/>
          <w:i/>
          <w:kern w:val="0"/>
          <w:sz w:val="22"/>
          <w:lang w:val="en-GB"/>
        </w:rPr>
        <w:t>.</w:t>
      </w:r>
    </w:p>
    <w:p w:rsidR="00315A5D" w:rsidRPr="00315A5D" w:rsidRDefault="00315A5D" w:rsidP="00315A5D">
      <w:pPr>
        <w:pStyle w:val="a6"/>
        <w:widowControl/>
        <w:numPr>
          <w:ilvl w:val="0"/>
          <w:numId w:val="28"/>
        </w:numPr>
        <w:spacing w:after="120"/>
        <w:ind w:firstLineChars="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 xml:space="preserve">LTE/5G dual connectivity and </w:t>
      </w:r>
      <w:r w:rsidRPr="00315A5D">
        <w:rPr>
          <w:rFonts w:ascii="Times New Roman" w:hAnsi="Times New Roman" w:cs="Times New Roman"/>
          <w:b/>
          <w:i/>
          <w:kern w:val="0"/>
          <w:sz w:val="22"/>
          <w:lang w:val="en-GB"/>
        </w:rPr>
        <w:t>implementation</w:t>
      </w:r>
      <w:r w:rsidRPr="00315A5D">
        <w:rPr>
          <w:rFonts w:ascii="Times New Roman" w:hAnsi="Times New Roman" w:cs="Times New Roman" w:hint="eastAsia"/>
          <w:b/>
          <w:i/>
          <w:kern w:val="0"/>
          <w:sz w:val="22"/>
          <w:lang w:val="en-GB"/>
        </w:rPr>
        <w:t xml:space="preserve"> complexity.</w:t>
      </w:r>
    </w:p>
    <w:p w:rsidR="00315A5D" w:rsidRPr="00315A5D" w:rsidRDefault="001843DD" w:rsidP="00315A5D">
      <w:pPr>
        <w:pStyle w:val="a6"/>
        <w:widowControl/>
        <w:numPr>
          <w:ilvl w:val="0"/>
          <w:numId w:val="28"/>
        </w:numPr>
        <w:spacing w:after="120"/>
        <w:ind w:firstLineChars="0"/>
        <w:rPr>
          <w:rFonts w:ascii="Times New Roman" w:hAnsi="Times New Roman" w:cs="Times New Roman"/>
          <w:b/>
          <w:i/>
          <w:kern w:val="0"/>
          <w:sz w:val="22"/>
          <w:lang w:val="en-GB"/>
        </w:rPr>
      </w:pPr>
      <w:r>
        <w:rPr>
          <w:rFonts w:ascii="Times New Roman" w:hAnsi="Times New Roman" w:cs="Times New Roman" w:hint="eastAsia"/>
          <w:b/>
          <w:i/>
          <w:kern w:val="0"/>
          <w:sz w:val="22"/>
          <w:lang w:val="en-GB"/>
        </w:rPr>
        <w:t>Channel characteristic</w:t>
      </w:r>
      <w:r w:rsidR="00315A5D" w:rsidRPr="00315A5D">
        <w:rPr>
          <w:rFonts w:ascii="Times New Roman" w:hAnsi="Times New Roman" w:cs="Times New Roman" w:hint="eastAsia"/>
          <w:b/>
          <w:i/>
          <w:kern w:val="0"/>
          <w:sz w:val="22"/>
          <w:lang w:val="en-GB"/>
        </w:rPr>
        <w:t>s and unified design in high frequency band and low frequency band</w:t>
      </w:r>
      <w:r w:rsidR="00315A5D">
        <w:rPr>
          <w:rFonts w:ascii="Times New Roman" w:hAnsi="Times New Roman" w:cs="Times New Roman" w:hint="eastAsia"/>
          <w:b/>
          <w:i/>
          <w:kern w:val="0"/>
          <w:sz w:val="22"/>
          <w:lang w:val="en-GB"/>
        </w:rPr>
        <w:t>.</w:t>
      </w:r>
    </w:p>
    <w:p w:rsidR="00336148" w:rsidRPr="00514A20" w:rsidRDefault="001C54CC" w:rsidP="00416B2C">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hAnsi="Times New Roman" w:cs="Times New Roman" w:hint="eastAsia"/>
          <w:kern w:val="28"/>
          <w:sz w:val="28"/>
          <w:szCs w:val="24"/>
        </w:rPr>
        <w:t>E</w:t>
      </w:r>
      <w:r w:rsidR="00272A07">
        <w:rPr>
          <w:rFonts w:ascii="Times New Roman" w:hAnsi="Times New Roman" w:cs="Times New Roman" w:hint="eastAsia"/>
          <w:kern w:val="28"/>
          <w:sz w:val="28"/>
          <w:szCs w:val="24"/>
        </w:rPr>
        <w:t>xample</w:t>
      </w:r>
      <w:r>
        <w:rPr>
          <w:rFonts w:ascii="Times New Roman" w:hAnsi="Times New Roman" w:cs="Times New Roman" w:hint="eastAsia"/>
          <w:kern w:val="28"/>
          <w:sz w:val="28"/>
          <w:szCs w:val="24"/>
        </w:rPr>
        <w:t>s</w:t>
      </w:r>
    </w:p>
    <w:p w:rsidR="007742AF" w:rsidRDefault="007742AF" w:rsidP="007742AF">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According to the above observation, the following parameters should be designed with listed constraint:</w:t>
      </w:r>
    </w:p>
    <w:p w:rsidR="007742AF" w:rsidRPr="007742AF" w:rsidRDefault="007742AF" w:rsidP="007742AF">
      <w:pPr>
        <w:pStyle w:val="a6"/>
        <w:widowControl/>
        <w:numPr>
          <w:ilvl w:val="0"/>
          <w:numId w:val="30"/>
        </w:numPr>
        <w:spacing w:after="120"/>
        <w:ind w:leftChars="200" w:left="840" w:firstLineChars="0"/>
        <w:rPr>
          <w:rFonts w:ascii="Times New Roman" w:hAnsi="Times New Roman" w:cs="Times New Roman"/>
          <w:kern w:val="0"/>
          <w:sz w:val="22"/>
          <w:lang w:val="en-GB"/>
        </w:rPr>
      </w:pPr>
      <w:r w:rsidRPr="007742AF">
        <w:rPr>
          <w:rFonts w:ascii="Times New Roman" w:hAnsi="Times New Roman" w:cs="Times New Roman" w:hint="eastAsia"/>
          <w:kern w:val="0"/>
          <w:sz w:val="22"/>
          <w:lang w:val="en-GB"/>
        </w:rPr>
        <w:t>Sampling rate</w:t>
      </w:r>
      <w:r>
        <w:rPr>
          <w:rFonts w:ascii="Times New Roman" w:hAnsi="Times New Roman" w:cs="Times New Roman" w:hint="eastAsia"/>
          <w:kern w:val="0"/>
          <w:sz w:val="22"/>
          <w:lang w:val="en-GB"/>
        </w:rPr>
        <w:t>: integer multiple of 30.72MHz</w:t>
      </w:r>
      <w:r w:rsidR="004F3548">
        <w:rPr>
          <w:rFonts w:ascii="Times New Roman" w:hAnsi="Times New Roman" w:cs="Times New Roman" w:hint="eastAsia"/>
          <w:kern w:val="0"/>
          <w:sz w:val="22"/>
          <w:lang w:val="en-GB"/>
        </w:rPr>
        <w:t>, configurable for different bandwidth;</w:t>
      </w:r>
    </w:p>
    <w:p w:rsidR="007742AF" w:rsidRDefault="007742AF" w:rsidP="007742AF">
      <w:pPr>
        <w:pStyle w:val="a6"/>
        <w:widowControl/>
        <w:numPr>
          <w:ilvl w:val="0"/>
          <w:numId w:val="30"/>
        </w:numPr>
        <w:spacing w:after="120"/>
        <w:ind w:leftChars="200" w:left="840" w:firstLineChars="0"/>
        <w:rPr>
          <w:rFonts w:ascii="Times New Roman" w:hAnsi="Times New Roman" w:cs="Times New Roman"/>
          <w:kern w:val="0"/>
          <w:sz w:val="22"/>
          <w:lang w:val="en-GB"/>
        </w:rPr>
      </w:pPr>
      <w:r w:rsidRPr="007742AF">
        <w:rPr>
          <w:rFonts w:ascii="Times New Roman" w:hAnsi="Times New Roman" w:cs="Times New Roman" w:hint="eastAsia"/>
          <w:kern w:val="0"/>
          <w:sz w:val="22"/>
          <w:lang w:val="en-GB"/>
        </w:rPr>
        <w:t xml:space="preserve">Subcarrier </w:t>
      </w:r>
      <w:r w:rsidR="00266F02">
        <w:rPr>
          <w:rFonts w:ascii="Times New Roman" w:hAnsi="Times New Roman" w:cs="Times New Roman" w:hint="eastAsia"/>
          <w:kern w:val="0"/>
          <w:sz w:val="22"/>
          <w:lang w:val="en-GB"/>
        </w:rPr>
        <w:t>spacing</w:t>
      </w:r>
      <w:r>
        <w:rPr>
          <w:rFonts w:ascii="Times New Roman" w:hAnsi="Times New Roman" w:cs="Times New Roman" w:hint="eastAsia"/>
          <w:kern w:val="0"/>
          <w:sz w:val="22"/>
          <w:lang w:val="en-GB"/>
        </w:rPr>
        <w:t xml:space="preserve">: integer multiple of </w:t>
      </w:r>
      <w:proofErr w:type="gramStart"/>
      <w:r>
        <w:rPr>
          <w:rFonts w:ascii="Times New Roman" w:hAnsi="Times New Roman" w:cs="Times New Roman" w:hint="eastAsia"/>
          <w:kern w:val="0"/>
          <w:sz w:val="22"/>
          <w:lang w:val="en-GB"/>
        </w:rPr>
        <w:t>15KHz</w:t>
      </w:r>
      <w:proofErr w:type="gramEnd"/>
      <w:r>
        <w:rPr>
          <w:rFonts w:ascii="Times New Roman" w:hAnsi="Times New Roman" w:cs="Times New Roman" w:hint="eastAsia"/>
          <w:kern w:val="0"/>
          <w:sz w:val="22"/>
          <w:lang w:val="en-GB"/>
        </w:rPr>
        <w:t xml:space="preserve">, this should be a configurable parameter since with different CP length, subcarrier </w:t>
      </w:r>
      <w:r w:rsidR="00075CB0">
        <w:rPr>
          <w:rFonts w:ascii="Times New Roman" w:hAnsi="Times New Roman" w:cs="Times New Roman" w:hint="eastAsia"/>
          <w:kern w:val="0"/>
          <w:sz w:val="22"/>
          <w:lang w:val="en-GB"/>
        </w:rPr>
        <w:t>spacing</w:t>
      </w:r>
      <w:r>
        <w:rPr>
          <w:rFonts w:ascii="Times New Roman" w:hAnsi="Times New Roman" w:cs="Times New Roman" w:hint="eastAsia"/>
          <w:kern w:val="0"/>
          <w:sz w:val="22"/>
          <w:lang w:val="en-GB"/>
        </w:rPr>
        <w:t xml:space="preserve"> should</w:t>
      </w:r>
      <w:r w:rsidR="004F3548">
        <w:rPr>
          <w:rFonts w:ascii="Times New Roman" w:hAnsi="Times New Roman" w:cs="Times New Roman" w:hint="eastAsia"/>
          <w:kern w:val="0"/>
          <w:sz w:val="22"/>
          <w:lang w:val="en-GB"/>
        </w:rPr>
        <w:t xml:space="preserve"> be different</w:t>
      </w:r>
      <w:r w:rsidR="00266F02">
        <w:rPr>
          <w:rFonts w:ascii="Times New Roman" w:hAnsi="Times New Roman" w:cs="Times New Roman" w:hint="eastAsia"/>
          <w:kern w:val="0"/>
          <w:sz w:val="22"/>
          <w:lang w:val="en-GB"/>
        </w:rPr>
        <w:t xml:space="preserve"> in order to lower the overhead. Typically</w:t>
      </w:r>
      <w:r w:rsidR="00075CB0">
        <w:rPr>
          <w:rFonts w:ascii="Times New Roman" w:hAnsi="Times New Roman" w:cs="Times New Roman" w:hint="eastAsia"/>
          <w:kern w:val="0"/>
          <w:sz w:val="22"/>
          <w:lang w:val="en-GB"/>
        </w:rPr>
        <w:t xml:space="preserve"> this value should be enlarged</w:t>
      </w:r>
      <w:r w:rsidR="00266F02">
        <w:rPr>
          <w:rFonts w:ascii="Times New Roman" w:hAnsi="Times New Roman" w:cs="Times New Roman" w:hint="eastAsia"/>
          <w:kern w:val="0"/>
          <w:sz w:val="22"/>
          <w:lang w:val="en-GB"/>
        </w:rPr>
        <w:t xml:space="preserve"> with increased bandwidth and </w:t>
      </w:r>
      <w:r w:rsidR="00075CB0">
        <w:rPr>
          <w:rFonts w:ascii="Times New Roman" w:hAnsi="Times New Roman" w:cs="Times New Roman" w:hint="eastAsia"/>
          <w:kern w:val="0"/>
          <w:sz w:val="22"/>
          <w:lang w:val="en-GB"/>
        </w:rPr>
        <w:t>frequency.</w:t>
      </w:r>
    </w:p>
    <w:p w:rsidR="007742AF" w:rsidRDefault="007742AF" w:rsidP="007742AF">
      <w:pPr>
        <w:pStyle w:val="a6"/>
        <w:widowControl/>
        <w:numPr>
          <w:ilvl w:val="0"/>
          <w:numId w:val="30"/>
        </w:numPr>
        <w:spacing w:after="120"/>
        <w:ind w:leftChars="200" w:left="840" w:firstLineChars="0"/>
        <w:rPr>
          <w:rFonts w:ascii="Times New Roman" w:hAnsi="Times New Roman" w:cs="Times New Roman"/>
          <w:kern w:val="0"/>
          <w:sz w:val="22"/>
          <w:lang w:val="en-GB"/>
        </w:rPr>
      </w:pPr>
      <w:r w:rsidRPr="007742AF">
        <w:rPr>
          <w:rFonts w:ascii="Times New Roman" w:hAnsi="Times New Roman" w:cs="Times New Roman" w:hint="eastAsia"/>
          <w:kern w:val="0"/>
          <w:sz w:val="22"/>
          <w:lang w:val="en-GB"/>
        </w:rPr>
        <w:t>CP length</w:t>
      </w:r>
      <w:r>
        <w:rPr>
          <w:rFonts w:ascii="Times New Roman" w:hAnsi="Times New Roman" w:cs="Times New Roman" w:hint="eastAsia"/>
          <w:kern w:val="0"/>
          <w:sz w:val="22"/>
          <w:lang w:val="en-GB"/>
        </w:rPr>
        <w:t xml:space="preserve">: </w:t>
      </w:r>
      <w:r w:rsidR="004F3548">
        <w:rPr>
          <w:rFonts w:ascii="Times New Roman" w:hAnsi="Times New Roman" w:cs="Times New Roman" w:hint="eastAsia"/>
          <w:kern w:val="0"/>
          <w:sz w:val="22"/>
          <w:lang w:val="en-GB"/>
        </w:rPr>
        <w:t>configurable according to bands and deployment scenarios;</w:t>
      </w:r>
    </w:p>
    <w:p w:rsidR="007742AF" w:rsidRPr="007742AF" w:rsidRDefault="007742AF" w:rsidP="007742AF">
      <w:pPr>
        <w:pStyle w:val="a6"/>
        <w:widowControl/>
        <w:numPr>
          <w:ilvl w:val="0"/>
          <w:numId w:val="30"/>
        </w:numPr>
        <w:spacing w:after="120"/>
        <w:ind w:leftChars="200" w:left="840" w:firstLineChars="0"/>
        <w:rPr>
          <w:rFonts w:ascii="Times New Roman" w:hAnsi="Times New Roman" w:cs="Times New Roman"/>
          <w:kern w:val="0"/>
          <w:sz w:val="22"/>
          <w:lang w:val="en-GB"/>
        </w:rPr>
      </w:pPr>
      <w:r w:rsidRPr="007742AF">
        <w:rPr>
          <w:rFonts w:ascii="Times New Roman" w:hAnsi="Times New Roman" w:cs="Times New Roman" w:hint="eastAsia"/>
          <w:kern w:val="0"/>
          <w:sz w:val="22"/>
          <w:lang w:val="en-GB"/>
        </w:rPr>
        <w:t xml:space="preserve">Basic TTI: </w:t>
      </w:r>
      <w:r w:rsidR="004F3548">
        <w:rPr>
          <w:rFonts w:ascii="Times New Roman" w:hAnsi="Times New Roman" w:cs="Times New Roman" w:hint="eastAsia"/>
          <w:kern w:val="0"/>
          <w:sz w:val="22"/>
          <w:lang w:val="en-GB"/>
        </w:rPr>
        <w:t xml:space="preserve">mainly determined by </w:t>
      </w:r>
      <w:r w:rsidR="00266F02">
        <w:rPr>
          <w:rFonts w:ascii="Times New Roman" w:hAnsi="Times New Roman" w:cs="Times New Roman" w:hint="eastAsia"/>
          <w:kern w:val="0"/>
          <w:sz w:val="22"/>
          <w:lang w:val="en-GB"/>
        </w:rPr>
        <w:t>KPI;</w:t>
      </w:r>
    </w:p>
    <w:p w:rsidR="00804D2F" w:rsidRDefault="00804D2F" w:rsidP="00075CB0">
      <w:pPr>
        <w:widowControl/>
        <w:spacing w:after="120"/>
        <w:rPr>
          <w:rFonts w:ascii="Times New Roman" w:hAnsi="Times New Roman" w:cs="Times New Roman"/>
          <w:kern w:val="0"/>
          <w:sz w:val="22"/>
          <w:lang w:val="en-GB"/>
        </w:rPr>
      </w:pPr>
    </w:p>
    <w:p w:rsidR="007742AF" w:rsidRPr="00984DB7" w:rsidRDefault="00075CB0" w:rsidP="00804D2F">
      <w:pPr>
        <w:widowControl/>
        <w:spacing w:after="120"/>
        <w:rPr>
          <w:rFonts w:ascii="Times New Roman" w:hAnsi="Times New Roman" w:cs="Times New Roman"/>
        </w:rPr>
      </w:pPr>
      <w:r>
        <w:rPr>
          <w:rFonts w:ascii="Times New Roman" w:hAnsi="Times New Roman" w:cs="Times New Roman" w:hint="eastAsia"/>
          <w:kern w:val="0"/>
          <w:sz w:val="22"/>
          <w:lang w:val="en-GB"/>
        </w:rPr>
        <w:t>An example design is shown below</w:t>
      </w:r>
    </w:p>
    <w:tbl>
      <w:tblPr>
        <w:tblStyle w:val="a7"/>
        <w:tblW w:w="0" w:type="auto"/>
        <w:tblInd w:w="108"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268"/>
        <w:gridCol w:w="5954"/>
      </w:tblGrid>
      <w:tr w:rsidR="007742AF" w:rsidRPr="00984DB7" w:rsidTr="00804D2F">
        <w:tc>
          <w:tcPr>
            <w:tcW w:w="2268" w:type="dxa"/>
            <w:shd w:val="clear" w:color="auto" w:fill="C6D9F1" w:themeFill="text2" w:themeFillTint="33"/>
          </w:tcPr>
          <w:p w:rsidR="007742AF" w:rsidRPr="00984DB7" w:rsidRDefault="00266F02" w:rsidP="00DD0415">
            <w:pPr>
              <w:spacing w:line="300" w:lineRule="auto"/>
              <w:jc w:val="left"/>
              <w:rPr>
                <w:rFonts w:ascii="Times New Roman" w:hAnsi="Times New Roman" w:cs="Times New Roman"/>
                <w:b/>
              </w:rPr>
            </w:pPr>
            <w:r>
              <w:rPr>
                <w:rFonts w:ascii="Times New Roman" w:hAnsi="Times New Roman" w:cs="Times New Roman" w:hint="eastAsia"/>
                <w:b/>
              </w:rPr>
              <w:t>Pa</w:t>
            </w:r>
            <w:r w:rsidR="00075CB0">
              <w:rPr>
                <w:rFonts w:ascii="Times New Roman" w:hAnsi="Times New Roman" w:cs="Times New Roman" w:hint="eastAsia"/>
                <w:b/>
              </w:rPr>
              <w:t>rameters</w:t>
            </w:r>
          </w:p>
        </w:tc>
        <w:tc>
          <w:tcPr>
            <w:tcW w:w="5954" w:type="dxa"/>
            <w:shd w:val="clear" w:color="auto" w:fill="C6D9F1" w:themeFill="text2" w:themeFillTint="33"/>
          </w:tcPr>
          <w:p w:rsidR="007742AF" w:rsidRPr="00984DB7" w:rsidRDefault="00075CB0" w:rsidP="00DD0415">
            <w:pPr>
              <w:spacing w:line="300" w:lineRule="auto"/>
              <w:jc w:val="left"/>
              <w:rPr>
                <w:rFonts w:ascii="Times New Roman" w:hAnsi="Times New Roman" w:cs="Times New Roman"/>
                <w:b/>
              </w:rPr>
            </w:pPr>
            <w:r>
              <w:rPr>
                <w:rFonts w:ascii="Times New Roman" w:hAnsi="Times New Roman" w:cs="Times New Roman" w:hint="eastAsia"/>
                <w:b/>
              </w:rPr>
              <w:t>Values</w:t>
            </w:r>
          </w:p>
        </w:tc>
      </w:tr>
      <w:tr w:rsidR="00075CB0" w:rsidRPr="00984DB7" w:rsidTr="00804D2F">
        <w:tc>
          <w:tcPr>
            <w:tcW w:w="2268" w:type="dxa"/>
          </w:tcPr>
          <w:p w:rsidR="00075CB0" w:rsidRPr="00804D2F" w:rsidRDefault="00075CB0" w:rsidP="00DD0415">
            <w:pPr>
              <w:spacing w:line="300" w:lineRule="auto"/>
              <w:jc w:val="left"/>
              <w:rPr>
                <w:rFonts w:ascii="Times New Roman" w:hAnsi="Times New Roman" w:cs="Times New Roman"/>
                <w:kern w:val="0"/>
                <w:sz w:val="22"/>
                <w:lang w:val="en-GB"/>
              </w:rPr>
            </w:pPr>
            <w:r w:rsidRPr="00804D2F">
              <w:rPr>
                <w:rFonts w:ascii="Times New Roman" w:hAnsi="Times New Roman" w:cs="Times New Roman" w:hint="eastAsia"/>
                <w:kern w:val="0"/>
                <w:sz w:val="22"/>
                <w:lang w:val="en-GB"/>
              </w:rPr>
              <w:t>Sampling rate</w:t>
            </w:r>
          </w:p>
        </w:tc>
        <w:tc>
          <w:tcPr>
            <w:tcW w:w="5954" w:type="dxa"/>
          </w:tcPr>
          <w:p w:rsidR="00075CB0" w:rsidRPr="00804D2F" w:rsidRDefault="00075CB0" w:rsidP="00DD0415">
            <w:pPr>
              <w:spacing w:line="300" w:lineRule="auto"/>
              <w:jc w:val="left"/>
              <w:rPr>
                <w:rFonts w:ascii="Times New Roman" w:hAnsi="Times New Roman" w:cs="Times New Roman"/>
                <w:kern w:val="0"/>
                <w:sz w:val="22"/>
                <w:lang w:val="en-GB"/>
              </w:rPr>
            </w:pPr>
            <w:r w:rsidRPr="00804D2F">
              <w:rPr>
                <w:rFonts w:ascii="Times New Roman" w:hAnsi="Times New Roman" w:cs="Times New Roman" w:hint="eastAsia"/>
                <w:kern w:val="0"/>
                <w:sz w:val="22"/>
                <w:lang w:val="en-GB"/>
              </w:rPr>
              <w:t xml:space="preserve">For 100MHz, </w:t>
            </w:r>
            <w:r w:rsidRPr="00804D2F">
              <w:rPr>
                <w:rFonts w:ascii="Times New Roman" w:hAnsi="Times New Roman" w:cs="Times New Roman"/>
                <w:kern w:val="0"/>
                <w:sz w:val="22"/>
                <w:lang w:val="en-GB"/>
              </w:rPr>
              <w:t xml:space="preserve">30.72 MHz × </w:t>
            </w:r>
            <w:r w:rsidRPr="00804D2F">
              <w:rPr>
                <w:rFonts w:ascii="Times New Roman" w:hAnsi="Times New Roman" w:cs="Times New Roman" w:hint="eastAsia"/>
                <w:kern w:val="0"/>
                <w:sz w:val="22"/>
                <w:lang w:val="en-GB"/>
              </w:rPr>
              <w:t>4</w:t>
            </w:r>
            <w:r w:rsidRPr="00804D2F">
              <w:rPr>
                <w:rFonts w:ascii="Times New Roman" w:hAnsi="Times New Roman" w:cs="Times New Roman"/>
                <w:kern w:val="0"/>
                <w:sz w:val="22"/>
                <w:lang w:val="en-GB"/>
              </w:rPr>
              <w:t xml:space="preserve"> = 122.</w:t>
            </w:r>
            <w:r w:rsidRPr="00804D2F">
              <w:rPr>
                <w:rFonts w:ascii="Times New Roman" w:hAnsi="Times New Roman" w:cs="Times New Roman" w:hint="eastAsia"/>
                <w:kern w:val="0"/>
                <w:sz w:val="22"/>
                <w:lang w:val="en-GB"/>
              </w:rPr>
              <w:t>88</w:t>
            </w:r>
            <w:r w:rsidRPr="00804D2F">
              <w:rPr>
                <w:rFonts w:ascii="Times New Roman" w:hAnsi="Times New Roman" w:cs="Times New Roman"/>
                <w:kern w:val="0"/>
                <w:sz w:val="22"/>
                <w:lang w:val="en-GB"/>
              </w:rPr>
              <w:t xml:space="preserve"> MHz</w:t>
            </w:r>
          </w:p>
          <w:p w:rsidR="00075CB0" w:rsidRPr="00804D2F" w:rsidRDefault="00075CB0" w:rsidP="00075CB0">
            <w:pPr>
              <w:spacing w:line="300" w:lineRule="auto"/>
              <w:jc w:val="left"/>
              <w:rPr>
                <w:rFonts w:ascii="Times New Roman" w:hAnsi="Times New Roman" w:cs="Times New Roman"/>
                <w:kern w:val="0"/>
                <w:sz w:val="22"/>
                <w:lang w:val="en-GB"/>
              </w:rPr>
            </w:pPr>
            <w:r w:rsidRPr="00804D2F">
              <w:rPr>
                <w:rFonts w:ascii="Times New Roman" w:hAnsi="Times New Roman" w:cs="Times New Roman" w:hint="eastAsia"/>
                <w:kern w:val="0"/>
                <w:sz w:val="22"/>
                <w:lang w:val="en-GB"/>
              </w:rPr>
              <w:t xml:space="preserve">For 400MHz, </w:t>
            </w:r>
            <w:r w:rsidRPr="00804D2F">
              <w:rPr>
                <w:rFonts w:ascii="Times New Roman" w:hAnsi="Times New Roman" w:cs="Times New Roman"/>
                <w:kern w:val="0"/>
                <w:sz w:val="22"/>
                <w:lang w:val="en-GB"/>
              </w:rPr>
              <w:t xml:space="preserve">30.72 MHz × </w:t>
            </w:r>
            <w:r w:rsidRPr="00804D2F">
              <w:rPr>
                <w:rFonts w:ascii="Times New Roman" w:hAnsi="Times New Roman" w:cs="Times New Roman" w:hint="eastAsia"/>
                <w:kern w:val="0"/>
                <w:sz w:val="22"/>
                <w:lang w:val="en-GB"/>
              </w:rPr>
              <w:t>16</w:t>
            </w:r>
            <w:r w:rsidRPr="00804D2F">
              <w:rPr>
                <w:rFonts w:ascii="Times New Roman" w:hAnsi="Times New Roman" w:cs="Times New Roman"/>
                <w:kern w:val="0"/>
                <w:sz w:val="22"/>
                <w:lang w:val="en-GB"/>
              </w:rPr>
              <w:t xml:space="preserve"> = </w:t>
            </w:r>
            <w:r w:rsidRPr="00804D2F">
              <w:rPr>
                <w:rFonts w:ascii="Times New Roman" w:hAnsi="Times New Roman" w:cs="Times New Roman" w:hint="eastAsia"/>
                <w:kern w:val="0"/>
                <w:sz w:val="22"/>
                <w:lang w:val="en-GB"/>
              </w:rPr>
              <w:t>491</w:t>
            </w:r>
            <w:r w:rsidRPr="00804D2F">
              <w:rPr>
                <w:rFonts w:ascii="Times New Roman" w:hAnsi="Times New Roman" w:cs="Times New Roman"/>
                <w:kern w:val="0"/>
                <w:sz w:val="22"/>
                <w:lang w:val="en-GB"/>
              </w:rPr>
              <w:t>.</w:t>
            </w:r>
            <w:r w:rsidRPr="00804D2F">
              <w:rPr>
                <w:rFonts w:ascii="Times New Roman" w:hAnsi="Times New Roman" w:cs="Times New Roman" w:hint="eastAsia"/>
                <w:kern w:val="0"/>
                <w:sz w:val="22"/>
                <w:lang w:val="en-GB"/>
              </w:rPr>
              <w:t>52</w:t>
            </w:r>
            <w:r w:rsidRPr="00804D2F">
              <w:rPr>
                <w:rFonts w:ascii="Times New Roman" w:hAnsi="Times New Roman" w:cs="Times New Roman"/>
                <w:kern w:val="0"/>
                <w:sz w:val="22"/>
                <w:lang w:val="en-GB"/>
              </w:rPr>
              <w:t xml:space="preserve"> MHz</w:t>
            </w:r>
          </w:p>
        </w:tc>
      </w:tr>
      <w:tr w:rsidR="00075CB0" w:rsidRPr="00984DB7" w:rsidTr="00804D2F">
        <w:tc>
          <w:tcPr>
            <w:tcW w:w="2268" w:type="dxa"/>
          </w:tcPr>
          <w:p w:rsidR="00075CB0" w:rsidRPr="00804D2F" w:rsidRDefault="00075CB0" w:rsidP="00DD0415">
            <w:pPr>
              <w:spacing w:line="300" w:lineRule="auto"/>
              <w:jc w:val="left"/>
              <w:rPr>
                <w:rFonts w:ascii="Times New Roman" w:hAnsi="Times New Roman" w:cs="Times New Roman"/>
                <w:kern w:val="0"/>
                <w:sz w:val="22"/>
                <w:lang w:val="en-GB"/>
              </w:rPr>
            </w:pPr>
            <w:r w:rsidRPr="00804D2F">
              <w:rPr>
                <w:rFonts w:ascii="Times New Roman" w:hAnsi="Times New Roman" w:cs="Times New Roman" w:hint="eastAsia"/>
                <w:kern w:val="0"/>
                <w:sz w:val="22"/>
                <w:lang w:val="en-GB"/>
              </w:rPr>
              <w:t>Subcarrier spacing</w:t>
            </w:r>
          </w:p>
        </w:tc>
        <w:tc>
          <w:tcPr>
            <w:tcW w:w="5954" w:type="dxa"/>
          </w:tcPr>
          <w:p w:rsidR="00FA581E" w:rsidRDefault="00FA581E" w:rsidP="00804D2F">
            <w:pPr>
              <w:spacing w:line="300" w:lineRule="auto"/>
              <w:jc w:val="left"/>
              <w:rPr>
                <w:rFonts w:ascii="Times New Roman" w:hAnsi="Times New Roman" w:cs="Times New Roman"/>
                <w:kern w:val="0"/>
                <w:sz w:val="22"/>
                <w:lang w:val="en-GB"/>
              </w:rPr>
            </w:pPr>
            <w:r>
              <w:rPr>
                <w:rFonts w:ascii="Times New Roman" w:hAnsi="Times New Roman" w:cs="Times New Roman" w:hint="eastAsia"/>
                <w:kern w:val="0"/>
                <w:sz w:val="22"/>
                <w:lang w:val="en-GB"/>
              </w:rPr>
              <w:t>Possible configurations:</w:t>
            </w:r>
          </w:p>
          <w:p w:rsidR="00075CB0" w:rsidRDefault="00804D2F" w:rsidP="00804D2F">
            <w:pPr>
              <w:spacing w:line="300" w:lineRule="auto"/>
              <w:jc w:val="left"/>
              <w:rPr>
                <w:rFonts w:ascii="Times New Roman" w:hAnsi="Times New Roman" w:cs="Times New Roman"/>
                <w:kern w:val="0"/>
                <w:sz w:val="22"/>
                <w:lang w:val="en-GB"/>
              </w:rPr>
            </w:pPr>
            <w:r w:rsidRPr="00804D2F">
              <w:rPr>
                <w:rFonts w:ascii="Times New Roman" w:hAnsi="Times New Roman" w:cs="Times New Roman" w:hint="eastAsia"/>
                <w:kern w:val="0"/>
                <w:sz w:val="22"/>
                <w:lang w:val="en-GB"/>
              </w:rPr>
              <w:t xml:space="preserve">15kHz </w:t>
            </w:r>
            <w:r w:rsidRPr="00804D2F">
              <w:rPr>
                <w:rFonts w:ascii="Times New Roman" w:hAnsi="Times New Roman" w:cs="Times New Roman"/>
                <w:kern w:val="0"/>
                <w:sz w:val="22"/>
                <w:lang w:val="en-GB"/>
              </w:rPr>
              <w:t xml:space="preserve">× </w:t>
            </w:r>
            <w:r>
              <w:rPr>
                <w:rFonts w:ascii="Times New Roman" w:hAnsi="Times New Roman" w:cs="Times New Roman" w:hint="eastAsia"/>
                <w:kern w:val="0"/>
                <w:sz w:val="22"/>
                <w:lang w:val="en-GB"/>
              </w:rPr>
              <w:t>N(</w:t>
            </w:r>
            <w:r w:rsidR="00B82836">
              <w:rPr>
                <w:rFonts w:ascii="Times New Roman" w:hAnsi="Times New Roman" w:cs="Times New Roman" w:hint="eastAsia"/>
                <w:kern w:val="0"/>
                <w:sz w:val="22"/>
                <w:lang w:val="en-GB"/>
              </w:rPr>
              <w:t>1,4</w:t>
            </w:r>
            <w:r>
              <w:rPr>
                <w:rFonts w:ascii="Times New Roman" w:hAnsi="Times New Roman" w:cs="Times New Roman" w:hint="eastAsia"/>
                <w:kern w:val="0"/>
                <w:sz w:val="22"/>
                <w:lang w:val="en-GB"/>
              </w:rPr>
              <w:t>,16,32)</w:t>
            </w:r>
            <w:r w:rsidRPr="00804D2F">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15kHz, 60kHz, 240kHz,</w:t>
            </w:r>
            <w:r w:rsidRPr="00804D2F">
              <w:rPr>
                <w:rFonts w:ascii="Times New Roman" w:hAnsi="Times New Roman" w:cs="Times New Roman" w:hint="eastAsia"/>
                <w:kern w:val="0"/>
                <w:sz w:val="22"/>
                <w:lang w:val="en-GB"/>
              </w:rPr>
              <w:t xml:space="preserve"> </w:t>
            </w:r>
            <w:r w:rsidR="00075CB0" w:rsidRPr="00804D2F">
              <w:rPr>
                <w:rFonts w:ascii="Times New Roman" w:hAnsi="Times New Roman" w:cs="Times New Roman"/>
                <w:kern w:val="0"/>
                <w:sz w:val="22"/>
                <w:lang w:val="en-GB"/>
              </w:rPr>
              <w:t>480 kHz</w:t>
            </w:r>
          </w:p>
          <w:p w:rsidR="00FA581E" w:rsidRPr="00804D2F" w:rsidRDefault="00FA581E" w:rsidP="00804D2F">
            <w:pPr>
              <w:spacing w:line="300" w:lineRule="auto"/>
              <w:jc w:val="left"/>
              <w:rPr>
                <w:rFonts w:ascii="Times New Roman" w:hAnsi="Times New Roman" w:cs="Times New Roman"/>
                <w:kern w:val="0"/>
                <w:sz w:val="22"/>
                <w:lang w:val="en-GB"/>
              </w:rPr>
            </w:pPr>
            <w:r>
              <w:rPr>
                <w:rFonts w:ascii="Times New Roman" w:hAnsi="Times New Roman" w:cs="Times New Roman" w:hint="eastAsia"/>
                <w:kern w:val="0"/>
                <w:sz w:val="22"/>
                <w:lang w:val="en-GB"/>
              </w:rPr>
              <w:t>Typically, for low frequency bands</w:t>
            </w:r>
            <w:r w:rsidR="00B82836">
              <w:rPr>
                <w:rFonts w:ascii="Times New Roman" w:hAnsi="Times New Roman" w:cs="Times New Roman" w:hint="eastAsia"/>
                <w:kern w:val="0"/>
                <w:sz w:val="22"/>
                <w:lang w:val="en-GB"/>
              </w:rPr>
              <w:t>, smaller bandwidth</w:t>
            </w:r>
          </w:p>
        </w:tc>
      </w:tr>
      <w:tr w:rsidR="00075CB0" w:rsidRPr="00984DB7" w:rsidTr="00804D2F">
        <w:tc>
          <w:tcPr>
            <w:tcW w:w="2268" w:type="dxa"/>
          </w:tcPr>
          <w:p w:rsidR="00075CB0" w:rsidRPr="00804D2F" w:rsidRDefault="00075CB0" w:rsidP="00075CB0">
            <w:pPr>
              <w:spacing w:line="300" w:lineRule="auto"/>
              <w:jc w:val="left"/>
              <w:rPr>
                <w:rFonts w:ascii="Times New Roman" w:hAnsi="Times New Roman" w:cs="Times New Roman"/>
                <w:kern w:val="0"/>
                <w:sz w:val="22"/>
                <w:lang w:val="en-GB"/>
              </w:rPr>
            </w:pPr>
            <w:r w:rsidRPr="00804D2F">
              <w:rPr>
                <w:rFonts w:ascii="Times New Roman" w:hAnsi="Times New Roman" w:cs="Times New Roman"/>
                <w:kern w:val="0"/>
                <w:sz w:val="22"/>
                <w:lang w:val="en-GB"/>
              </w:rPr>
              <w:t>OFDM</w:t>
            </w:r>
            <w:r w:rsidRPr="00804D2F">
              <w:rPr>
                <w:rFonts w:ascii="Times New Roman" w:hAnsi="Times New Roman" w:cs="Times New Roman" w:hint="eastAsia"/>
                <w:kern w:val="0"/>
                <w:sz w:val="22"/>
                <w:lang w:val="en-GB"/>
              </w:rPr>
              <w:t xml:space="preserve"> symbol length</w:t>
            </w:r>
          </w:p>
        </w:tc>
        <w:tc>
          <w:tcPr>
            <w:tcW w:w="5954" w:type="dxa"/>
          </w:tcPr>
          <w:p w:rsidR="00075CB0" w:rsidRPr="00804D2F" w:rsidRDefault="00FA581E" w:rsidP="00B82836">
            <w:pPr>
              <w:spacing w:line="300" w:lineRule="auto"/>
              <w:jc w:val="left"/>
              <w:rPr>
                <w:rFonts w:ascii="Times New Roman" w:hAnsi="Times New Roman" w:cs="Times New Roman"/>
                <w:kern w:val="0"/>
                <w:sz w:val="22"/>
                <w:lang w:val="en-GB"/>
              </w:rPr>
            </w:pPr>
            <w:r>
              <w:rPr>
                <w:rFonts w:ascii="Times New Roman" w:hAnsi="Times New Roman" w:cs="Times New Roman" w:hint="eastAsia"/>
                <w:kern w:val="0"/>
                <w:sz w:val="22"/>
                <w:lang w:val="en-GB"/>
              </w:rPr>
              <w:t>Possible configurations (directly determined by subcarrier spacing):</w:t>
            </w:r>
            <w:r w:rsidR="00B82836">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66.7</w:t>
            </w:r>
            <w:r w:rsidRPr="00804D2F">
              <w:rPr>
                <w:rFonts w:ascii="Times New Roman" w:hAnsi="Times New Roman" w:cs="Times New Roman"/>
                <w:kern w:val="0"/>
                <w:sz w:val="22"/>
                <w:lang w:val="en-GB"/>
              </w:rPr>
              <w:t>µs</w:t>
            </w:r>
            <w:r>
              <w:rPr>
                <w:rFonts w:ascii="Times New Roman" w:hAnsi="Times New Roman" w:cs="Times New Roman" w:hint="eastAsia"/>
                <w:kern w:val="0"/>
                <w:sz w:val="22"/>
                <w:lang w:val="en-GB"/>
              </w:rPr>
              <w:t>, 16.7</w:t>
            </w:r>
            <w:r w:rsidRPr="00804D2F">
              <w:rPr>
                <w:rFonts w:ascii="Times New Roman" w:hAnsi="Times New Roman" w:cs="Times New Roman"/>
                <w:kern w:val="0"/>
                <w:sz w:val="22"/>
                <w:lang w:val="en-GB"/>
              </w:rPr>
              <w:t>µs</w:t>
            </w:r>
            <w:r>
              <w:rPr>
                <w:rFonts w:ascii="Times New Roman" w:hAnsi="Times New Roman" w:cs="Times New Roman" w:hint="eastAsia"/>
                <w:kern w:val="0"/>
                <w:sz w:val="22"/>
                <w:lang w:val="en-GB"/>
              </w:rPr>
              <w:t>, 4.17</w:t>
            </w:r>
            <w:r w:rsidRPr="00804D2F">
              <w:rPr>
                <w:rFonts w:ascii="Times New Roman" w:hAnsi="Times New Roman" w:cs="Times New Roman"/>
                <w:kern w:val="0"/>
                <w:sz w:val="22"/>
                <w:lang w:val="en-GB"/>
              </w:rPr>
              <w:t xml:space="preserve">µs </w:t>
            </w:r>
            <w:r>
              <w:rPr>
                <w:rFonts w:ascii="Times New Roman" w:hAnsi="Times New Roman" w:cs="Times New Roman" w:hint="eastAsia"/>
                <w:kern w:val="0"/>
                <w:sz w:val="22"/>
                <w:lang w:val="en-GB"/>
              </w:rPr>
              <w:t xml:space="preserve">, </w:t>
            </w:r>
            <w:r w:rsidR="00075CB0" w:rsidRPr="00804D2F">
              <w:rPr>
                <w:rFonts w:ascii="Times New Roman" w:hAnsi="Times New Roman" w:cs="Times New Roman"/>
                <w:kern w:val="0"/>
                <w:sz w:val="22"/>
                <w:lang w:val="en-GB"/>
              </w:rPr>
              <w:t>2.08 µs</w:t>
            </w:r>
          </w:p>
        </w:tc>
      </w:tr>
      <w:tr w:rsidR="00804D2F" w:rsidRPr="00984DB7" w:rsidTr="00804D2F">
        <w:tc>
          <w:tcPr>
            <w:tcW w:w="2268" w:type="dxa"/>
          </w:tcPr>
          <w:p w:rsidR="00804D2F" w:rsidRPr="00804D2F" w:rsidRDefault="00804D2F" w:rsidP="00DD0415">
            <w:pPr>
              <w:spacing w:line="300" w:lineRule="auto"/>
              <w:jc w:val="left"/>
              <w:rPr>
                <w:rFonts w:ascii="Times New Roman" w:hAnsi="Times New Roman" w:cs="Times New Roman"/>
                <w:kern w:val="0"/>
                <w:sz w:val="22"/>
                <w:lang w:val="en-GB"/>
              </w:rPr>
            </w:pPr>
            <w:r w:rsidRPr="00804D2F">
              <w:rPr>
                <w:rFonts w:ascii="Times New Roman" w:hAnsi="Times New Roman" w:cs="Times New Roman" w:hint="eastAsia"/>
                <w:kern w:val="0"/>
                <w:sz w:val="22"/>
                <w:lang w:val="en-GB"/>
              </w:rPr>
              <w:t>CP length</w:t>
            </w:r>
          </w:p>
        </w:tc>
        <w:tc>
          <w:tcPr>
            <w:tcW w:w="5954" w:type="dxa"/>
          </w:tcPr>
          <w:p w:rsidR="00FA581E" w:rsidRDefault="00FA581E" w:rsidP="00DD0415">
            <w:pPr>
              <w:spacing w:line="300" w:lineRule="auto"/>
              <w:jc w:val="left"/>
              <w:rPr>
                <w:rFonts w:ascii="Times New Roman" w:hAnsi="Times New Roman" w:cs="Times New Roman"/>
                <w:kern w:val="0"/>
                <w:sz w:val="22"/>
                <w:lang w:val="en-GB"/>
              </w:rPr>
            </w:pPr>
            <w:r>
              <w:rPr>
                <w:rFonts w:ascii="Times New Roman" w:hAnsi="Times New Roman" w:cs="Times New Roman" w:hint="eastAsia"/>
                <w:kern w:val="0"/>
                <w:sz w:val="22"/>
                <w:lang w:val="en-GB"/>
              </w:rPr>
              <w:t>determined by subcarrier spacing</w:t>
            </w:r>
            <w:r w:rsidR="00B82836">
              <w:rPr>
                <w:rFonts w:ascii="Times New Roman" w:hAnsi="Times New Roman" w:cs="Times New Roman" w:hint="eastAsia"/>
                <w:kern w:val="0"/>
                <w:sz w:val="22"/>
                <w:lang w:val="en-GB"/>
              </w:rPr>
              <w:t xml:space="preserve"> and basic TTI length, with first OFDM symbol in TTI having the longest CP ant other symbols evenly </w:t>
            </w:r>
          </w:p>
          <w:p w:rsidR="00FA581E" w:rsidRPr="00804D2F" w:rsidRDefault="00FA581E" w:rsidP="00B82836">
            <w:pPr>
              <w:spacing w:line="300" w:lineRule="auto"/>
              <w:jc w:val="left"/>
              <w:rPr>
                <w:rFonts w:ascii="Times New Roman" w:hAnsi="Times New Roman" w:cs="Times New Roman"/>
                <w:kern w:val="0"/>
                <w:sz w:val="22"/>
                <w:lang w:val="en-GB"/>
              </w:rPr>
            </w:pPr>
            <w:r>
              <w:rPr>
                <w:rFonts w:ascii="Times New Roman" w:hAnsi="Times New Roman" w:cs="Times New Roman" w:hint="eastAsia"/>
                <w:kern w:val="0"/>
                <w:sz w:val="22"/>
                <w:lang w:val="en-GB"/>
              </w:rPr>
              <w:t>For 480kHz subcarrier spacing</w:t>
            </w:r>
            <w:r w:rsidR="00B82836">
              <w:rPr>
                <w:rFonts w:ascii="Times New Roman" w:hAnsi="Times New Roman" w:cs="Times New Roman" w:hint="eastAsia"/>
                <w:kern w:val="0"/>
                <w:sz w:val="22"/>
                <w:lang w:val="en-GB"/>
              </w:rPr>
              <w:t xml:space="preserve"> and 31.25</w:t>
            </w:r>
            <w:r w:rsidR="00B82836" w:rsidRPr="00804D2F">
              <w:rPr>
                <w:rFonts w:ascii="Times New Roman" w:hAnsi="Times New Roman" w:cs="Times New Roman"/>
                <w:kern w:val="0"/>
                <w:sz w:val="22"/>
                <w:lang w:val="en-GB"/>
              </w:rPr>
              <w:t>µs</w:t>
            </w:r>
            <w:r w:rsidR="00B82836">
              <w:rPr>
                <w:rFonts w:ascii="Times New Roman" w:hAnsi="Times New Roman" w:cs="Times New Roman" w:hint="eastAsia"/>
                <w:kern w:val="0"/>
                <w:sz w:val="22"/>
                <w:lang w:val="en-GB"/>
              </w:rPr>
              <w:t xml:space="preserve"> basic TTI, CP length would be </w:t>
            </w:r>
            <w:r w:rsidR="00804D2F" w:rsidRPr="00804D2F">
              <w:rPr>
                <w:rFonts w:ascii="Times New Roman" w:hAnsi="Times New Roman" w:cs="Times New Roman"/>
                <w:kern w:val="0"/>
                <w:sz w:val="22"/>
                <w:lang w:val="en-GB"/>
              </w:rPr>
              <w:t>0.179 µs</w:t>
            </w:r>
            <w:r w:rsidR="00B82836">
              <w:rPr>
                <w:rFonts w:ascii="Times New Roman" w:hAnsi="Times New Roman" w:cs="Times New Roman" w:hint="eastAsia"/>
                <w:kern w:val="0"/>
                <w:sz w:val="22"/>
                <w:lang w:val="en-GB"/>
              </w:rPr>
              <w:t xml:space="preserve"> </w:t>
            </w:r>
            <w:r w:rsidR="00804D2F" w:rsidRPr="00804D2F">
              <w:rPr>
                <w:rFonts w:ascii="Times New Roman" w:hAnsi="Times New Roman" w:cs="Times New Roman" w:hint="eastAsia"/>
                <w:kern w:val="0"/>
                <w:sz w:val="22"/>
                <w:lang w:val="en-GB"/>
              </w:rPr>
              <w:t>for the first</w:t>
            </w:r>
            <w:r w:rsidR="00804D2F" w:rsidRPr="00804D2F">
              <w:rPr>
                <w:rFonts w:ascii="Times New Roman" w:hAnsi="Times New Roman" w:cs="Times New Roman"/>
                <w:kern w:val="0"/>
                <w:sz w:val="22"/>
                <w:lang w:val="en-GB"/>
              </w:rPr>
              <w:t xml:space="preserve"> OFDM</w:t>
            </w:r>
            <w:r w:rsidR="00804D2F" w:rsidRPr="00804D2F">
              <w:rPr>
                <w:rFonts w:ascii="Times New Roman" w:hAnsi="Times New Roman" w:cs="Times New Roman" w:hint="eastAsia"/>
                <w:kern w:val="0"/>
                <w:sz w:val="22"/>
                <w:lang w:val="en-GB"/>
              </w:rPr>
              <w:t xml:space="preserve"> within basic TTI</w:t>
            </w:r>
            <w:r w:rsidR="00B82836">
              <w:rPr>
                <w:rFonts w:ascii="Times New Roman" w:hAnsi="Times New Roman" w:cs="Times New Roman" w:hint="eastAsia"/>
                <w:kern w:val="0"/>
                <w:sz w:val="22"/>
                <w:lang w:val="en-GB"/>
              </w:rPr>
              <w:t xml:space="preserve"> and </w:t>
            </w:r>
            <w:r w:rsidR="00804D2F" w:rsidRPr="00804D2F">
              <w:rPr>
                <w:rFonts w:ascii="Times New Roman" w:hAnsi="Times New Roman" w:cs="Times New Roman"/>
                <w:kern w:val="0"/>
                <w:sz w:val="22"/>
                <w:lang w:val="en-GB"/>
              </w:rPr>
              <w:t>0.146 µs</w:t>
            </w:r>
            <w:r w:rsidR="00B82836">
              <w:rPr>
                <w:rFonts w:ascii="Times New Roman" w:hAnsi="Times New Roman" w:cs="Times New Roman" w:hint="eastAsia"/>
                <w:kern w:val="0"/>
                <w:sz w:val="22"/>
                <w:lang w:val="en-GB"/>
              </w:rPr>
              <w:t xml:space="preserve"> </w:t>
            </w:r>
            <w:r w:rsidR="00804D2F" w:rsidRPr="00804D2F">
              <w:rPr>
                <w:rFonts w:ascii="Times New Roman" w:hAnsi="Times New Roman" w:cs="Times New Roman" w:hint="eastAsia"/>
                <w:kern w:val="0"/>
                <w:sz w:val="22"/>
                <w:lang w:val="en-GB"/>
              </w:rPr>
              <w:t xml:space="preserve">for the rest </w:t>
            </w:r>
            <w:r w:rsidR="00804D2F" w:rsidRPr="00804D2F">
              <w:rPr>
                <w:rFonts w:ascii="Times New Roman" w:hAnsi="Times New Roman" w:cs="Times New Roman"/>
                <w:kern w:val="0"/>
                <w:sz w:val="22"/>
                <w:lang w:val="en-GB"/>
              </w:rPr>
              <w:t xml:space="preserve">13 OFDM </w:t>
            </w:r>
            <w:r w:rsidR="00804D2F" w:rsidRPr="00804D2F">
              <w:rPr>
                <w:rFonts w:ascii="Times New Roman" w:hAnsi="Times New Roman" w:cs="Times New Roman" w:hint="eastAsia"/>
                <w:kern w:val="0"/>
                <w:sz w:val="22"/>
                <w:lang w:val="en-GB"/>
              </w:rPr>
              <w:t>symbols;</w:t>
            </w:r>
          </w:p>
        </w:tc>
      </w:tr>
      <w:tr w:rsidR="00804D2F" w:rsidRPr="00984DB7" w:rsidTr="00804D2F">
        <w:tc>
          <w:tcPr>
            <w:tcW w:w="2268" w:type="dxa"/>
          </w:tcPr>
          <w:p w:rsidR="00804D2F" w:rsidRPr="00804D2F" w:rsidRDefault="00804D2F" w:rsidP="00DD0415">
            <w:pPr>
              <w:spacing w:line="300" w:lineRule="auto"/>
              <w:jc w:val="left"/>
              <w:rPr>
                <w:rFonts w:ascii="Times New Roman" w:hAnsi="Times New Roman" w:cs="Times New Roman"/>
                <w:kern w:val="0"/>
                <w:sz w:val="22"/>
                <w:lang w:val="en-GB"/>
              </w:rPr>
            </w:pPr>
            <w:r w:rsidRPr="00804D2F">
              <w:rPr>
                <w:rFonts w:ascii="Times New Roman" w:hAnsi="Times New Roman" w:cs="Times New Roman" w:hint="eastAsia"/>
                <w:kern w:val="0"/>
                <w:sz w:val="22"/>
                <w:lang w:val="en-GB"/>
              </w:rPr>
              <w:lastRenderedPageBreak/>
              <w:t>OFDM symbols per basic TTI</w:t>
            </w:r>
          </w:p>
        </w:tc>
        <w:tc>
          <w:tcPr>
            <w:tcW w:w="5954" w:type="dxa"/>
          </w:tcPr>
          <w:p w:rsidR="00804D2F" w:rsidRPr="00804D2F" w:rsidRDefault="00804D2F" w:rsidP="00DD0415">
            <w:pPr>
              <w:spacing w:line="300" w:lineRule="auto"/>
              <w:jc w:val="left"/>
              <w:rPr>
                <w:rFonts w:ascii="Times New Roman" w:hAnsi="Times New Roman" w:cs="Times New Roman"/>
                <w:kern w:val="0"/>
                <w:sz w:val="22"/>
                <w:lang w:val="en-GB"/>
              </w:rPr>
            </w:pPr>
            <w:r w:rsidRPr="00804D2F">
              <w:rPr>
                <w:rFonts w:ascii="Times New Roman" w:hAnsi="Times New Roman" w:cs="Times New Roman"/>
                <w:kern w:val="0"/>
                <w:sz w:val="22"/>
                <w:lang w:val="en-GB"/>
              </w:rPr>
              <w:t>14</w:t>
            </w:r>
            <w:r w:rsidR="00343C6E">
              <w:rPr>
                <w:rFonts w:ascii="Times New Roman" w:hAnsi="Times New Roman" w:cs="Times New Roman" w:hint="eastAsia"/>
                <w:kern w:val="0"/>
                <w:sz w:val="22"/>
                <w:lang w:val="en-GB"/>
              </w:rPr>
              <w:t>; Normally there would be 14 symbols per basic TTI; but for low latency scenarios, it is possible to configure fewer OFDM symbols per basic TTI;</w:t>
            </w:r>
          </w:p>
        </w:tc>
      </w:tr>
      <w:tr w:rsidR="00804D2F" w:rsidRPr="00984DB7" w:rsidTr="00804D2F">
        <w:tc>
          <w:tcPr>
            <w:tcW w:w="2268" w:type="dxa"/>
          </w:tcPr>
          <w:p w:rsidR="00804D2F" w:rsidRPr="00804D2F" w:rsidRDefault="00804D2F" w:rsidP="00DD0415">
            <w:pPr>
              <w:spacing w:line="300" w:lineRule="auto"/>
              <w:jc w:val="left"/>
              <w:rPr>
                <w:rFonts w:ascii="Times New Roman" w:hAnsi="Times New Roman" w:cs="Times New Roman"/>
                <w:kern w:val="0"/>
                <w:sz w:val="22"/>
                <w:lang w:val="en-GB"/>
              </w:rPr>
            </w:pPr>
            <w:r w:rsidRPr="00804D2F">
              <w:rPr>
                <w:rFonts w:ascii="Times New Roman" w:hAnsi="Times New Roman" w:cs="Times New Roman" w:hint="eastAsia"/>
                <w:kern w:val="0"/>
                <w:sz w:val="22"/>
                <w:lang w:val="en-GB"/>
              </w:rPr>
              <w:t>Basic TTI</w:t>
            </w:r>
          </w:p>
        </w:tc>
        <w:tc>
          <w:tcPr>
            <w:tcW w:w="5954" w:type="dxa"/>
          </w:tcPr>
          <w:p w:rsidR="00804D2F" w:rsidRPr="00804D2F" w:rsidRDefault="00FA581E" w:rsidP="00343C6E">
            <w:pPr>
              <w:spacing w:line="300" w:lineRule="auto"/>
              <w:jc w:val="left"/>
              <w:rPr>
                <w:rFonts w:ascii="Times New Roman" w:hAnsi="Times New Roman" w:cs="Times New Roman"/>
                <w:kern w:val="0"/>
                <w:sz w:val="22"/>
                <w:lang w:val="en-GB"/>
              </w:rPr>
            </w:pPr>
            <w:r>
              <w:rPr>
                <w:rFonts w:ascii="Times New Roman" w:hAnsi="Times New Roman" w:cs="Times New Roman" w:hint="eastAsia"/>
                <w:kern w:val="0"/>
                <w:sz w:val="22"/>
                <w:lang w:val="en-GB"/>
              </w:rPr>
              <w:t>1ms</w:t>
            </w:r>
            <w:r w:rsidR="00343C6E">
              <w:rPr>
                <w:rFonts w:ascii="Times New Roman" w:hAnsi="Times New Roman" w:cs="Times New Roman" w:hint="eastAsia"/>
                <w:kern w:val="0"/>
                <w:sz w:val="22"/>
                <w:lang w:val="en-GB"/>
              </w:rPr>
              <w:t>, 250</w:t>
            </w:r>
            <w:r w:rsidR="00343C6E" w:rsidRPr="00804D2F">
              <w:rPr>
                <w:rFonts w:ascii="Times New Roman" w:hAnsi="Times New Roman" w:cs="Times New Roman"/>
                <w:kern w:val="0"/>
                <w:sz w:val="22"/>
                <w:lang w:val="en-GB"/>
              </w:rPr>
              <w:t>µs</w:t>
            </w:r>
            <w:r w:rsidR="00343C6E">
              <w:rPr>
                <w:rFonts w:ascii="Times New Roman" w:hAnsi="Times New Roman" w:cs="Times New Roman" w:hint="eastAsia"/>
                <w:kern w:val="0"/>
                <w:sz w:val="22"/>
                <w:lang w:val="en-GB"/>
              </w:rPr>
              <w:t>, 62.5</w:t>
            </w:r>
            <w:r w:rsidR="00343C6E" w:rsidRPr="00804D2F">
              <w:rPr>
                <w:rFonts w:ascii="Times New Roman" w:hAnsi="Times New Roman" w:cs="Times New Roman"/>
                <w:kern w:val="0"/>
                <w:sz w:val="22"/>
                <w:lang w:val="en-GB"/>
              </w:rPr>
              <w:t>µs</w:t>
            </w:r>
            <w:r w:rsidR="00343C6E">
              <w:rPr>
                <w:rFonts w:ascii="Times New Roman" w:hAnsi="Times New Roman" w:cs="Times New Roman" w:hint="eastAsia"/>
                <w:kern w:val="0"/>
                <w:sz w:val="22"/>
                <w:lang w:val="en-GB"/>
              </w:rPr>
              <w:t xml:space="preserve">, </w:t>
            </w:r>
            <w:r w:rsidR="00343C6E" w:rsidRPr="00804D2F">
              <w:rPr>
                <w:rFonts w:ascii="Times New Roman" w:hAnsi="Times New Roman" w:cs="Times New Roman"/>
                <w:kern w:val="0"/>
                <w:sz w:val="22"/>
                <w:lang w:val="en-GB"/>
              </w:rPr>
              <w:t>31.25 µs</w:t>
            </w:r>
            <w:r w:rsidR="00343C6E">
              <w:rPr>
                <w:rFonts w:ascii="Times New Roman" w:hAnsi="Times New Roman" w:cs="Times New Roman" w:hint="eastAsia"/>
                <w:kern w:val="0"/>
                <w:sz w:val="22"/>
                <w:lang w:val="en-GB"/>
              </w:rPr>
              <w:t>;</w:t>
            </w:r>
          </w:p>
        </w:tc>
      </w:tr>
    </w:tbl>
    <w:p w:rsidR="007742AF" w:rsidRPr="00984DB7" w:rsidRDefault="007742AF" w:rsidP="007742AF">
      <w:pPr>
        <w:spacing w:line="300" w:lineRule="auto"/>
        <w:ind w:firstLine="420"/>
        <w:rPr>
          <w:rFonts w:ascii="Times New Roman" w:hAnsi="Times New Roman" w:cs="Times New Roman"/>
        </w:rPr>
      </w:pPr>
    </w:p>
    <w:p w:rsidR="00416B2C" w:rsidRPr="00B25C53" w:rsidRDefault="000D543E" w:rsidP="000D543E">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B25C53">
        <w:rPr>
          <w:rFonts w:ascii="Times New Roman" w:eastAsia="MS Gothic" w:hAnsi="Times New Roman" w:cs="Times New Roman" w:hint="eastAsia"/>
          <w:kern w:val="28"/>
          <w:sz w:val="28"/>
          <w:szCs w:val="24"/>
          <w:lang w:eastAsia="ja-JP"/>
        </w:rPr>
        <w:t>Conclusions</w:t>
      </w:r>
    </w:p>
    <w:p w:rsidR="004F3548" w:rsidRPr="00315A5D" w:rsidRDefault="004F3548" w:rsidP="004F3548">
      <w:pPr>
        <w:widowControl/>
        <w:spacing w:after="12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 xml:space="preserve">Observation 1: </w:t>
      </w:r>
      <w:r>
        <w:rPr>
          <w:rFonts w:ascii="Times New Roman" w:hAnsi="Times New Roman" w:cs="Times New Roman" w:hint="eastAsia"/>
          <w:b/>
          <w:i/>
          <w:kern w:val="0"/>
          <w:sz w:val="22"/>
          <w:lang w:val="en-GB"/>
        </w:rPr>
        <w:t>The main design</w:t>
      </w:r>
      <w:r w:rsidRPr="00315A5D">
        <w:rPr>
          <w:rFonts w:ascii="Times New Roman" w:hAnsi="Times New Roman" w:cs="Times New Roman" w:hint="eastAsia"/>
          <w:b/>
          <w:i/>
          <w:kern w:val="0"/>
          <w:sz w:val="22"/>
          <w:lang w:val="en-GB"/>
        </w:rPr>
        <w:t xml:space="preserve"> constraints of 5G new RAT frame structure are:</w:t>
      </w:r>
    </w:p>
    <w:p w:rsidR="004F3548" w:rsidRDefault="004F3548" w:rsidP="004F3548">
      <w:pPr>
        <w:pStyle w:val="a6"/>
        <w:widowControl/>
        <w:numPr>
          <w:ilvl w:val="0"/>
          <w:numId w:val="28"/>
        </w:numPr>
        <w:spacing w:after="120"/>
        <w:ind w:firstLineChars="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Key performance index and its forward compatibility</w:t>
      </w:r>
      <w:r w:rsidRPr="00315A5D">
        <w:rPr>
          <w:rFonts w:ascii="Times New Roman" w:hAnsi="Times New Roman" w:cs="Times New Roman"/>
          <w:b/>
          <w:i/>
          <w:kern w:val="0"/>
          <w:sz w:val="22"/>
          <w:lang w:val="en-GB"/>
        </w:rPr>
        <w:t>.</w:t>
      </w:r>
    </w:p>
    <w:p w:rsidR="004F3548" w:rsidRDefault="004F3548" w:rsidP="004F3548">
      <w:pPr>
        <w:pStyle w:val="a6"/>
        <w:widowControl/>
        <w:numPr>
          <w:ilvl w:val="0"/>
          <w:numId w:val="28"/>
        </w:numPr>
        <w:spacing w:after="120"/>
        <w:ind w:firstLineChars="0"/>
        <w:rPr>
          <w:rFonts w:ascii="Times New Roman" w:hAnsi="Times New Roman" w:cs="Times New Roman"/>
          <w:b/>
          <w:i/>
          <w:kern w:val="0"/>
          <w:sz w:val="22"/>
          <w:lang w:val="en-GB"/>
        </w:rPr>
      </w:pPr>
      <w:r w:rsidRPr="00315A5D">
        <w:rPr>
          <w:rFonts w:ascii="Times New Roman" w:hAnsi="Times New Roman" w:cs="Times New Roman" w:hint="eastAsia"/>
          <w:b/>
          <w:i/>
          <w:kern w:val="0"/>
          <w:sz w:val="22"/>
          <w:lang w:val="en-GB"/>
        </w:rPr>
        <w:t xml:space="preserve">LTE/5G dual connectivity and </w:t>
      </w:r>
      <w:r w:rsidRPr="00315A5D">
        <w:rPr>
          <w:rFonts w:ascii="Times New Roman" w:hAnsi="Times New Roman" w:cs="Times New Roman"/>
          <w:b/>
          <w:i/>
          <w:kern w:val="0"/>
          <w:sz w:val="22"/>
          <w:lang w:val="en-GB"/>
        </w:rPr>
        <w:t>implementation</w:t>
      </w:r>
      <w:r w:rsidRPr="00315A5D">
        <w:rPr>
          <w:rFonts w:ascii="Times New Roman" w:hAnsi="Times New Roman" w:cs="Times New Roman" w:hint="eastAsia"/>
          <w:b/>
          <w:i/>
          <w:kern w:val="0"/>
          <w:sz w:val="22"/>
          <w:lang w:val="en-GB"/>
        </w:rPr>
        <w:t xml:space="preserve"> complexity.</w:t>
      </w:r>
    </w:p>
    <w:p w:rsidR="00624E0B" w:rsidRPr="004F3548" w:rsidRDefault="004F3548" w:rsidP="004F3548">
      <w:pPr>
        <w:pStyle w:val="a6"/>
        <w:widowControl/>
        <w:numPr>
          <w:ilvl w:val="0"/>
          <w:numId w:val="28"/>
        </w:numPr>
        <w:spacing w:after="120"/>
        <w:ind w:firstLineChars="0"/>
        <w:rPr>
          <w:rFonts w:ascii="Times New Roman" w:hAnsi="Times New Roman" w:cs="Times New Roman"/>
          <w:b/>
          <w:i/>
          <w:kern w:val="0"/>
          <w:sz w:val="22"/>
          <w:lang w:val="en-GB"/>
        </w:rPr>
      </w:pPr>
      <w:r w:rsidRPr="004F3548">
        <w:rPr>
          <w:rFonts w:ascii="Times New Roman" w:hAnsi="Times New Roman" w:cs="Times New Roman" w:hint="eastAsia"/>
          <w:b/>
          <w:i/>
          <w:kern w:val="0"/>
          <w:sz w:val="22"/>
          <w:lang w:val="en-GB"/>
        </w:rPr>
        <w:t>Channel characteristics and unified design in high frequency band and low frequency band.</w:t>
      </w:r>
    </w:p>
    <w:p w:rsidR="000D543E" w:rsidRPr="0083054C" w:rsidRDefault="000F01FA" w:rsidP="000F01FA">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83054C">
        <w:rPr>
          <w:rFonts w:ascii="Times New Roman" w:eastAsia="MS Gothic" w:hAnsi="Times New Roman" w:cs="Times New Roman" w:hint="eastAsia"/>
          <w:kern w:val="28"/>
          <w:sz w:val="28"/>
          <w:szCs w:val="24"/>
          <w:lang w:eastAsia="ja-JP"/>
        </w:rPr>
        <w:t>References</w:t>
      </w:r>
    </w:p>
    <w:p w:rsidR="00730CB4" w:rsidRDefault="00862463" w:rsidP="00286B2F">
      <w:pPr>
        <w:widowControl/>
        <w:tabs>
          <w:tab w:val="num" w:pos="520"/>
        </w:tabs>
        <w:rPr>
          <w:rFonts w:ascii="Times New Roman" w:eastAsia="Arial Unicode MS" w:hAnsi="Times New Roman" w:cs="Arial" w:hint="eastAsia"/>
          <w:sz w:val="22"/>
          <w:szCs w:val="24"/>
          <w:lang w:val="en-GB"/>
        </w:rPr>
      </w:pPr>
      <w:r w:rsidRPr="000E44C7">
        <w:rPr>
          <w:rFonts w:ascii="Times New Roman" w:eastAsia="Arial Unicode MS" w:hAnsi="Times New Roman" w:cs="Arial" w:hint="eastAsia"/>
          <w:sz w:val="22"/>
          <w:szCs w:val="24"/>
          <w:lang w:val="en-GB"/>
        </w:rPr>
        <w:t>[</w:t>
      </w:r>
      <w:r w:rsidR="001145D8" w:rsidRPr="000E44C7">
        <w:rPr>
          <w:rFonts w:ascii="Times New Roman" w:eastAsia="Arial Unicode MS" w:hAnsi="Times New Roman" w:cs="Arial" w:hint="eastAsia"/>
          <w:sz w:val="22"/>
          <w:szCs w:val="24"/>
          <w:lang w:val="en-GB"/>
        </w:rPr>
        <w:t>1</w:t>
      </w:r>
      <w:r w:rsidRPr="000E44C7">
        <w:rPr>
          <w:rFonts w:ascii="Times New Roman" w:eastAsia="Arial Unicode MS" w:hAnsi="Times New Roman" w:cs="Arial" w:hint="eastAsia"/>
          <w:sz w:val="22"/>
          <w:szCs w:val="24"/>
          <w:lang w:val="en-GB"/>
        </w:rPr>
        <w:t xml:space="preserve">] </w:t>
      </w:r>
      <w:r w:rsidR="00730CB4" w:rsidRPr="00730CB4">
        <w:rPr>
          <w:rFonts w:ascii="Times New Roman" w:eastAsia="Arial Unicode MS" w:hAnsi="Times New Roman" w:cs="Arial"/>
          <w:sz w:val="22"/>
          <w:szCs w:val="24"/>
          <w:lang w:val="en-GB"/>
        </w:rPr>
        <w:t>RP-160671</w:t>
      </w:r>
      <w:r w:rsidR="00730CB4">
        <w:rPr>
          <w:rFonts w:ascii="Times New Roman" w:eastAsia="Arial Unicode MS" w:hAnsi="Times New Roman" w:cs="Arial" w:hint="eastAsia"/>
          <w:sz w:val="22"/>
          <w:szCs w:val="24"/>
          <w:lang w:val="en-GB"/>
        </w:rPr>
        <w:t xml:space="preserve">, </w:t>
      </w:r>
      <w:r w:rsidR="00730CB4" w:rsidRPr="00730CB4">
        <w:rPr>
          <w:rFonts w:ascii="Times New Roman" w:eastAsia="Arial Unicode MS" w:hAnsi="Times New Roman" w:cs="Arial"/>
          <w:sz w:val="22"/>
          <w:szCs w:val="24"/>
          <w:lang w:val="en-GB"/>
        </w:rPr>
        <w:t>New SID Proposal: Study on Next Generation New Radio Access Technology</w:t>
      </w:r>
    </w:p>
    <w:p w:rsidR="00730CB4" w:rsidRPr="00730CB4" w:rsidRDefault="001843DD" w:rsidP="00286B2F">
      <w:pPr>
        <w:widowControl/>
        <w:tabs>
          <w:tab w:val="num" w:pos="520"/>
        </w:tabs>
        <w:rPr>
          <w:rFonts w:ascii="Times New Roman" w:eastAsia="Arial Unicode MS" w:hAnsi="Times New Roman" w:cs="Arial"/>
          <w:sz w:val="22"/>
          <w:szCs w:val="24"/>
          <w:lang w:val="en-GB"/>
        </w:rPr>
      </w:pPr>
      <w:r>
        <w:rPr>
          <w:rFonts w:ascii="Times New Roman" w:eastAsia="Arial Unicode MS" w:hAnsi="Times New Roman" w:cs="Arial" w:hint="eastAsia"/>
          <w:szCs w:val="24"/>
          <w:lang w:val="en-GB"/>
        </w:rPr>
        <w:t xml:space="preserve">[2] </w:t>
      </w:r>
      <w:r w:rsidR="00730CB4" w:rsidRPr="00730CB4">
        <w:rPr>
          <w:rFonts w:ascii="Times New Roman" w:eastAsia="Arial Unicode MS" w:hAnsi="Times New Roman" w:cs="Arial"/>
          <w:sz w:val="22"/>
          <w:szCs w:val="24"/>
          <w:lang w:val="en-GB"/>
        </w:rPr>
        <w:t>RP-152257</w:t>
      </w:r>
      <w:r w:rsidR="00730CB4">
        <w:rPr>
          <w:rFonts w:ascii="Times New Roman" w:eastAsia="Arial Unicode MS" w:hAnsi="Times New Roman" w:cs="Arial" w:hint="eastAsia"/>
          <w:sz w:val="22"/>
          <w:szCs w:val="24"/>
          <w:lang w:val="en-GB"/>
        </w:rPr>
        <w:t xml:space="preserve">, </w:t>
      </w:r>
      <w:r w:rsidR="00730CB4" w:rsidRPr="00730CB4">
        <w:rPr>
          <w:rFonts w:ascii="Times New Roman" w:eastAsia="Arial Unicode MS" w:hAnsi="Times New Roman" w:cs="Arial"/>
          <w:sz w:val="22"/>
          <w:szCs w:val="24"/>
          <w:lang w:val="en-GB"/>
        </w:rPr>
        <w:t>New Study Item Proposal: Study on Scenarios and Requirements for Next Generation Access Technologies</w:t>
      </w:r>
    </w:p>
    <w:sectPr w:rsidR="00730CB4" w:rsidRPr="00730CB4" w:rsidSect="00961D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D81" w:rsidRDefault="00404D81" w:rsidP="00A26F6E">
      <w:r>
        <w:separator/>
      </w:r>
    </w:p>
  </w:endnote>
  <w:endnote w:type="continuationSeparator" w:id="0">
    <w:p w:rsidR="00404D81" w:rsidRDefault="00404D81" w:rsidP="00A2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D81" w:rsidRDefault="00404D81" w:rsidP="00A26F6E">
      <w:r>
        <w:separator/>
      </w:r>
    </w:p>
  </w:footnote>
  <w:footnote w:type="continuationSeparator" w:id="0">
    <w:p w:rsidR="00404D81" w:rsidRDefault="00404D81" w:rsidP="00A26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224C7"/>
    <w:multiLevelType w:val="hybridMultilevel"/>
    <w:tmpl w:val="34F6354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E8A6BE9"/>
    <w:multiLevelType w:val="hybridMultilevel"/>
    <w:tmpl w:val="1C44D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55A2A1F"/>
    <w:multiLevelType w:val="hybridMultilevel"/>
    <w:tmpl w:val="24007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A390FFB"/>
    <w:multiLevelType w:val="hybridMultilevel"/>
    <w:tmpl w:val="3028D02A"/>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BDD7B80"/>
    <w:multiLevelType w:val="hybridMultilevel"/>
    <w:tmpl w:val="550AB9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B34960"/>
    <w:multiLevelType w:val="hybridMultilevel"/>
    <w:tmpl w:val="4CB4E7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0B96827"/>
    <w:multiLevelType w:val="hybridMultilevel"/>
    <w:tmpl w:val="F00EEAE8"/>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68B3940"/>
    <w:multiLevelType w:val="hybridMultilevel"/>
    <w:tmpl w:val="063EF1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2D06AB1"/>
    <w:multiLevelType w:val="hybridMultilevel"/>
    <w:tmpl w:val="1DF82014"/>
    <w:lvl w:ilvl="0" w:tplc="F8488848">
      <w:start w:val="1"/>
      <w:numFmt w:val="decimal"/>
      <w:lvlText w:val="%1."/>
      <w:lvlJc w:val="left"/>
      <w:pPr>
        <w:ind w:left="420" w:hanging="420"/>
      </w:pPr>
      <w:rPr>
        <w:rFonts w:hint="default"/>
        <w:sz w:val="28"/>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037D9F"/>
    <w:multiLevelType w:val="hybridMultilevel"/>
    <w:tmpl w:val="32B23F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9F733E"/>
    <w:multiLevelType w:val="hybridMultilevel"/>
    <w:tmpl w:val="AF26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8"/>
  </w:num>
  <w:num w:numId="4">
    <w:abstractNumId w:val="12"/>
  </w:num>
  <w:num w:numId="5">
    <w:abstractNumId w:val="13"/>
  </w:num>
  <w:num w:numId="6">
    <w:abstractNumId w:val="12"/>
  </w:num>
  <w:num w:numId="7">
    <w:abstractNumId w:val="14"/>
  </w:num>
  <w:num w:numId="8">
    <w:abstractNumId w:val="15"/>
  </w:num>
  <w:num w:numId="9">
    <w:abstractNumId w:val="12"/>
  </w:num>
  <w:num w:numId="10">
    <w:abstractNumId w:val="6"/>
  </w:num>
  <w:num w:numId="11">
    <w:abstractNumId w:val="12"/>
  </w:num>
  <w:num w:numId="12">
    <w:abstractNumId w:val="12"/>
  </w:num>
  <w:num w:numId="13">
    <w:abstractNumId w:val="1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5"/>
  </w:num>
  <w:num w:numId="27">
    <w:abstractNumId w:val="0"/>
  </w:num>
  <w:num w:numId="28">
    <w:abstractNumId w:val="7"/>
  </w:num>
  <w:num w:numId="29">
    <w:abstractNumId w:val="10"/>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26F6E"/>
    <w:rsid w:val="000029FC"/>
    <w:rsid w:val="00003713"/>
    <w:rsid w:val="0000685E"/>
    <w:rsid w:val="000171F4"/>
    <w:rsid w:val="00024BF6"/>
    <w:rsid w:val="00025C7D"/>
    <w:rsid w:val="00025E3B"/>
    <w:rsid w:val="00033E64"/>
    <w:rsid w:val="00034562"/>
    <w:rsid w:val="00035023"/>
    <w:rsid w:val="0003532D"/>
    <w:rsid w:val="00040D7E"/>
    <w:rsid w:val="00042340"/>
    <w:rsid w:val="00042C79"/>
    <w:rsid w:val="0004339C"/>
    <w:rsid w:val="00043D8C"/>
    <w:rsid w:val="00046DCB"/>
    <w:rsid w:val="000509D9"/>
    <w:rsid w:val="00054EA6"/>
    <w:rsid w:val="00057204"/>
    <w:rsid w:val="00062B70"/>
    <w:rsid w:val="00063F0A"/>
    <w:rsid w:val="0006490B"/>
    <w:rsid w:val="0007593C"/>
    <w:rsid w:val="00075CB0"/>
    <w:rsid w:val="0007747B"/>
    <w:rsid w:val="00082ECB"/>
    <w:rsid w:val="0008767A"/>
    <w:rsid w:val="00091359"/>
    <w:rsid w:val="00091CD3"/>
    <w:rsid w:val="0009408E"/>
    <w:rsid w:val="0009470F"/>
    <w:rsid w:val="00094E6D"/>
    <w:rsid w:val="00096742"/>
    <w:rsid w:val="000A17B4"/>
    <w:rsid w:val="000A1B74"/>
    <w:rsid w:val="000B0CF2"/>
    <w:rsid w:val="000B4611"/>
    <w:rsid w:val="000C1292"/>
    <w:rsid w:val="000C51BD"/>
    <w:rsid w:val="000D543E"/>
    <w:rsid w:val="000D7900"/>
    <w:rsid w:val="000E0B14"/>
    <w:rsid w:val="000E10A6"/>
    <w:rsid w:val="000E2276"/>
    <w:rsid w:val="000E2A50"/>
    <w:rsid w:val="000E44C7"/>
    <w:rsid w:val="000E5E80"/>
    <w:rsid w:val="000F01FA"/>
    <w:rsid w:val="000F167F"/>
    <w:rsid w:val="000F197C"/>
    <w:rsid w:val="00100F0B"/>
    <w:rsid w:val="00103578"/>
    <w:rsid w:val="001049DC"/>
    <w:rsid w:val="00111582"/>
    <w:rsid w:val="001145D8"/>
    <w:rsid w:val="00115B7E"/>
    <w:rsid w:val="001177C2"/>
    <w:rsid w:val="0012002B"/>
    <w:rsid w:val="00121587"/>
    <w:rsid w:val="00122076"/>
    <w:rsid w:val="0012447C"/>
    <w:rsid w:val="00126156"/>
    <w:rsid w:val="00130FF2"/>
    <w:rsid w:val="00131736"/>
    <w:rsid w:val="0013231C"/>
    <w:rsid w:val="00133C29"/>
    <w:rsid w:val="001348E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7605A"/>
    <w:rsid w:val="00181D2C"/>
    <w:rsid w:val="00183B36"/>
    <w:rsid w:val="001841E2"/>
    <w:rsid w:val="001843DD"/>
    <w:rsid w:val="00186059"/>
    <w:rsid w:val="00191BF6"/>
    <w:rsid w:val="00191EE0"/>
    <w:rsid w:val="00193CF8"/>
    <w:rsid w:val="00197519"/>
    <w:rsid w:val="001A6232"/>
    <w:rsid w:val="001B189F"/>
    <w:rsid w:val="001B48E7"/>
    <w:rsid w:val="001C0172"/>
    <w:rsid w:val="001C1AFB"/>
    <w:rsid w:val="001C4774"/>
    <w:rsid w:val="001C54CC"/>
    <w:rsid w:val="001C6343"/>
    <w:rsid w:val="001D4DF7"/>
    <w:rsid w:val="001D75E2"/>
    <w:rsid w:val="001E1AB4"/>
    <w:rsid w:val="001E7D72"/>
    <w:rsid w:val="001F1183"/>
    <w:rsid w:val="001F58F2"/>
    <w:rsid w:val="001F6ED8"/>
    <w:rsid w:val="001F7405"/>
    <w:rsid w:val="00202FDD"/>
    <w:rsid w:val="00203EB1"/>
    <w:rsid w:val="00204816"/>
    <w:rsid w:val="00217305"/>
    <w:rsid w:val="00220DBD"/>
    <w:rsid w:val="00224AF9"/>
    <w:rsid w:val="002264DB"/>
    <w:rsid w:val="00232AE6"/>
    <w:rsid w:val="0023617A"/>
    <w:rsid w:val="00236C8F"/>
    <w:rsid w:val="00237F2F"/>
    <w:rsid w:val="00241215"/>
    <w:rsid w:val="0024567A"/>
    <w:rsid w:val="00250B7C"/>
    <w:rsid w:val="00260A19"/>
    <w:rsid w:val="00261368"/>
    <w:rsid w:val="0026347C"/>
    <w:rsid w:val="00266F02"/>
    <w:rsid w:val="00272A07"/>
    <w:rsid w:val="00280772"/>
    <w:rsid w:val="00286B2F"/>
    <w:rsid w:val="0028712A"/>
    <w:rsid w:val="002874B3"/>
    <w:rsid w:val="0029685D"/>
    <w:rsid w:val="00296AC3"/>
    <w:rsid w:val="002A0521"/>
    <w:rsid w:val="002A1D2C"/>
    <w:rsid w:val="002A63A1"/>
    <w:rsid w:val="002A70FF"/>
    <w:rsid w:val="002B65DE"/>
    <w:rsid w:val="002C0738"/>
    <w:rsid w:val="002C594C"/>
    <w:rsid w:val="002C6F98"/>
    <w:rsid w:val="002D0398"/>
    <w:rsid w:val="002D08CF"/>
    <w:rsid w:val="002D1A89"/>
    <w:rsid w:val="002D5026"/>
    <w:rsid w:val="002D526A"/>
    <w:rsid w:val="002E2C49"/>
    <w:rsid w:val="002E3BBA"/>
    <w:rsid w:val="002E7BBD"/>
    <w:rsid w:val="002F2ADA"/>
    <w:rsid w:val="002F342E"/>
    <w:rsid w:val="002F56E8"/>
    <w:rsid w:val="002F5887"/>
    <w:rsid w:val="003122A1"/>
    <w:rsid w:val="003156A7"/>
    <w:rsid w:val="00315A5D"/>
    <w:rsid w:val="00316A33"/>
    <w:rsid w:val="003209E4"/>
    <w:rsid w:val="0032102B"/>
    <w:rsid w:val="0032237A"/>
    <w:rsid w:val="00323CCC"/>
    <w:rsid w:val="003252AC"/>
    <w:rsid w:val="00325565"/>
    <w:rsid w:val="0033389E"/>
    <w:rsid w:val="00333F78"/>
    <w:rsid w:val="003358FF"/>
    <w:rsid w:val="00336148"/>
    <w:rsid w:val="00343C6E"/>
    <w:rsid w:val="00350A55"/>
    <w:rsid w:val="003522F4"/>
    <w:rsid w:val="0035306F"/>
    <w:rsid w:val="00353882"/>
    <w:rsid w:val="003541B8"/>
    <w:rsid w:val="00354F8D"/>
    <w:rsid w:val="003564D9"/>
    <w:rsid w:val="00364766"/>
    <w:rsid w:val="00364B64"/>
    <w:rsid w:val="00365047"/>
    <w:rsid w:val="00365886"/>
    <w:rsid w:val="003669C5"/>
    <w:rsid w:val="0037059B"/>
    <w:rsid w:val="00373EC6"/>
    <w:rsid w:val="00376A6B"/>
    <w:rsid w:val="00386376"/>
    <w:rsid w:val="00391B4A"/>
    <w:rsid w:val="00397807"/>
    <w:rsid w:val="003C37A7"/>
    <w:rsid w:val="003C4E5F"/>
    <w:rsid w:val="003C6BD8"/>
    <w:rsid w:val="003D161D"/>
    <w:rsid w:val="003D2634"/>
    <w:rsid w:val="003D2D61"/>
    <w:rsid w:val="003D2E96"/>
    <w:rsid w:val="003D6EEC"/>
    <w:rsid w:val="003E1A5D"/>
    <w:rsid w:val="003E3DF4"/>
    <w:rsid w:val="003E490E"/>
    <w:rsid w:val="003F2C04"/>
    <w:rsid w:val="003F3839"/>
    <w:rsid w:val="003F6FE6"/>
    <w:rsid w:val="003F7205"/>
    <w:rsid w:val="004013FE"/>
    <w:rsid w:val="00404D81"/>
    <w:rsid w:val="00406488"/>
    <w:rsid w:val="004066FA"/>
    <w:rsid w:val="004110F7"/>
    <w:rsid w:val="00414243"/>
    <w:rsid w:val="00415F71"/>
    <w:rsid w:val="00416B2C"/>
    <w:rsid w:val="004170E9"/>
    <w:rsid w:val="00417C01"/>
    <w:rsid w:val="0042169E"/>
    <w:rsid w:val="00424205"/>
    <w:rsid w:val="004245A4"/>
    <w:rsid w:val="00425486"/>
    <w:rsid w:val="00430288"/>
    <w:rsid w:val="0043541E"/>
    <w:rsid w:val="004361B9"/>
    <w:rsid w:val="004374D8"/>
    <w:rsid w:val="00437B94"/>
    <w:rsid w:val="00446403"/>
    <w:rsid w:val="00451EF5"/>
    <w:rsid w:val="00454612"/>
    <w:rsid w:val="00454D49"/>
    <w:rsid w:val="00455122"/>
    <w:rsid w:val="00456870"/>
    <w:rsid w:val="00456B25"/>
    <w:rsid w:val="004652E4"/>
    <w:rsid w:val="00470C11"/>
    <w:rsid w:val="00483719"/>
    <w:rsid w:val="00483C15"/>
    <w:rsid w:val="0048494F"/>
    <w:rsid w:val="00495A35"/>
    <w:rsid w:val="004A00B4"/>
    <w:rsid w:val="004A4CE5"/>
    <w:rsid w:val="004A78E7"/>
    <w:rsid w:val="004A7F67"/>
    <w:rsid w:val="004B2AAD"/>
    <w:rsid w:val="004B3A37"/>
    <w:rsid w:val="004B433B"/>
    <w:rsid w:val="004B7D01"/>
    <w:rsid w:val="004C1794"/>
    <w:rsid w:val="004C24DF"/>
    <w:rsid w:val="004D008C"/>
    <w:rsid w:val="004D1305"/>
    <w:rsid w:val="004D4136"/>
    <w:rsid w:val="004E2020"/>
    <w:rsid w:val="004E612C"/>
    <w:rsid w:val="004F03F0"/>
    <w:rsid w:val="004F3548"/>
    <w:rsid w:val="004F55BF"/>
    <w:rsid w:val="004F5988"/>
    <w:rsid w:val="005063E8"/>
    <w:rsid w:val="00510F78"/>
    <w:rsid w:val="005128F6"/>
    <w:rsid w:val="00514A20"/>
    <w:rsid w:val="00520860"/>
    <w:rsid w:val="00525B44"/>
    <w:rsid w:val="00526634"/>
    <w:rsid w:val="0052690D"/>
    <w:rsid w:val="00526D36"/>
    <w:rsid w:val="00527188"/>
    <w:rsid w:val="00542112"/>
    <w:rsid w:val="00544915"/>
    <w:rsid w:val="005456EA"/>
    <w:rsid w:val="00546DB3"/>
    <w:rsid w:val="00550B75"/>
    <w:rsid w:val="00553166"/>
    <w:rsid w:val="00557190"/>
    <w:rsid w:val="00557440"/>
    <w:rsid w:val="00561027"/>
    <w:rsid w:val="005621B7"/>
    <w:rsid w:val="00564A8A"/>
    <w:rsid w:val="00567802"/>
    <w:rsid w:val="00567C38"/>
    <w:rsid w:val="005710FA"/>
    <w:rsid w:val="0057339F"/>
    <w:rsid w:val="005739C6"/>
    <w:rsid w:val="00580A01"/>
    <w:rsid w:val="00581007"/>
    <w:rsid w:val="005814D4"/>
    <w:rsid w:val="00582D96"/>
    <w:rsid w:val="005865C1"/>
    <w:rsid w:val="00586DB7"/>
    <w:rsid w:val="0059084A"/>
    <w:rsid w:val="00593D90"/>
    <w:rsid w:val="00595B55"/>
    <w:rsid w:val="00596964"/>
    <w:rsid w:val="005A0623"/>
    <w:rsid w:val="005A2581"/>
    <w:rsid w:val="005A3F4D"/>
    <w:rsid w:val="005A4E13"/>
    <w:rsid w:val="005A6564"/>
    <w:rsid w:val="005B5C6B"/>
    <w:rsid w:val="005B7B7F"/>
    <w:rsid w:val="005B7C84"/>
    <w:rsid w:val="005C1657"/>
    <w:rsid w:val="005C3D2D"/>
    <w:rsid w:val="005C4595"/>
    <w:rsid w:val="005D49E8"/>
    <w:rsid w:val="005D4C83"/>
    <w:rsid w:val="005D78B5"/>
    <w:rsid w:val="005E195A"/>
    <w:rsid w:val="005E3371"/>
    <w:rsid w:val="005E6759"/>
    <w:rsid w:val="005E6B0F"/>
    <w:rsid w:val="005F0458"/>
    <w:rsid w:val="005F1BE0"/>
    <w:rsid w:val="005F487B"/>
    <w:rsid w:val="005F561C"/>
    <w:rsid w:val="005F5A24"/>
    <w:rsid w:val="00601FC1"/>
    <w:rsid w:val="00602DE0"/>
    <w:rsid w:val="00604EA3"/>
    <w:rsid w:val="00606048"/>
    <w:rsid w:val="006060B8"/>
    <w:rsid w:val="00614035"/>
    <w:rsid w:val="00614140"/>
    <w:rsid w:val="0061607E"/>
    <w:rsid w:val="00621B10"/>
    <w:rsid w:val="006246F3"/>
    <w:rsid w:val="006247A9"/>
    <w:rsid w:val="00624E0B"/>
    <w:rsid w:val="00624E63"/>
    <w:rsid w:val="006262D2"/>
    <w:rsid w:val="00626497"/>
    <w:rsid w:val="00627762"/>
    <w:rsid w:val="006279D0"/>
    <w:rsid w:val="006334F3"/>
    <w:rsid w:val="00633AB8"/>
    <w:rsid w:val="00633E74"/>
    <w:rsid w:val="00641FDD"/>
    <w:rsid w:val="00645302"/>
    <w:rsid w:val="00645797"/>
    <w:rsid w:val="00646367"/>
    <w:rsid w:val="00646A80"/>
    <w:rsid w:val="0064778C"/>
    <w:rsid w:val="00652467"/>
    <w:rsid w:val="00655906"/>
    <w:rsid w:val="00657709"/>
    <w:rsid w:val="006605C6"/>
    <w:rsid w:val="00662945"/>
    <w:rsid w:val="0066514A"/>
    <w:rsid w:val="0066634E"/>
    <w:rsid w:val="00671760"/>
    <w:rsid w:val="006717CD"/>
    <w:rsid w:val="00674A5D"/>
    <w:rsid w:val="006767FA"/>
    <w:rsid w:val="006815FF"/>
    <w:rsid w:val="006860FF"/>
    <w:rsid w:val="0069157B"/>
    <w:rsid w:val="006931CA"/>
    <w:rsid w:val="006A5A53"/>
    <w:rsid w:val="006B3471"/>
    <w:rsid w:val="006B5995"/>
    <w:rsid w:val="006B59C1"/>
    <w:rsid w:val="006C37A7"/>
    <w:rsid w:val="006C4371"/>
    <w:rsid w:val="006C46B3"/>
    <w:rsid w:val="006C54E8"/>
    <w:rsid w:val="006D00F6"/>
    <w:rsid w:val="006D05D9"/>
    <w:rsid w:val="006D0D6F"/>
    <w:rsid w:val="006D1BE5"/>
    <w:rsid w:val="006D3049"/>
    <w:rsid w:val="006D4937"/>
    <w:rsid w:val="006D5B3F"/>
    <w:rsid w:val="006E39E7"/>
    <w:rsid w:val="006E70BA"/>
    <w:rsid w:val="006E736D"/>
    <w:rsid w:val="006F06B4"/>
    <w:rsid w:val="006F10AF"/>
    <w:rsid w:val="006F1B55"/>
    <w:rsid w:val="007035B6"/>
    <w:rsid w:val="0070612B"/>
    <w:rsid w:val="00710978"/>
    <w:rsid w:val="007164C9"/>
    <w:rsid w:val="00716F9C"/>
    <w:rsid w:val="00720611"/>
    <w:rsid w:val="00723050"/>
    <w:rsid w:val="007233C4"/>
    <w:rsid w:val="007307B7"/>
    <w:rsid w:val="00730CB4"/>
    <w:rsid w:val="0073107C"/>
    <w:rsid w:val="00741293"/>
    <w:rsid w:val="007414B4"/>
    <w:rsid w:val="00742BD0"/>
    <w:rsid w:val="00745A57"/>
    <w:rsid w:val="007476B6"/>
    <w:rsid w:val="0075041A"/>
    <w:rsid w:val="00751B92"/>
    <w:rsid w:val="007543B0"/>
    <w:rsid w:val="007605EB"/>
    <w:rsid w:val="00762383"/>
    <w:rsid w:val="007654F1"/>
    <w:rsid w:val="00766ED0"/>
    <w:rsid w:val="00770422"/>
    <w:rsid w:val="00770F63"/>
    <w:rsid w:val="0077152B"/>
    <w:rsid w:val="007742AF"/>
    <w:rsid w:val="007761BA"/>
    <w:rsid w:val="00776B8A"/>
    <w:rsid w:val="00777491"/>
    <w:rsid w:val="00777702"/>
    <w:rsid w:val="00782559"/>
    <w:rsid w:val="0078682C"/>
    <w:rsid w:val="00792089"/>
    <w:rsid w:val="007958F5"/>
    <w:rsid w:val="00797198"/>
    <w:rsid w:val="007A27E4"/>
    <w:rsid w:val="007A76D8"/>
    <w:rsid w:val="007B0E9C"/>
    <w:rsid w:val="007B2499"/>
    <w:rsid w:val="007B7FCB"/>
    <w:rsid w:val="007C0728"/>
    <w:rsid w:val="007C2083"/>
    <w:rsid w:val="007C24B5"/>
    <w:rsid w:val="007E37DD"/>
    <w:rsid w:val="007E3FE8"/>
    <w:rsid w:val="007E4907"/>
    <w:rsid w:val="007E4A82"/>
    <w:rsid w:val="007F561C"/>
    <w:rsid w:val="007F7F7C"/>
    <w:rsid w:val="008004F8"/>
    <w:rsid w:val="008010DE"/>
    <w:rsid w:val="0080357B"/>
    <w:rsid w:val="008036D1"/>
    <w:rsid w:val="00804D2F"/>
    <w:rsid w:val="00805CF8"/>
    <w:rsid w:val="00816833"/>
    <w:rsid w:val="008249E2"/>
    <w:rsid w:val="00824FBA"/>
    <w:rsid w:val="0082701C"/>
    <w:rsid w:val="0083054C"/>
    <w:rsid w:val="00834523"/>
    <w:rsid w:val="00835894"/>
    <w:rsid w:val="0084159F"/>
    <w:rsid w:val="00843C1A"/>
    <w:rsid w:val="00843FA9"/>
    <w:rsid w:val="00844007"/>
    <w:rsid w:val="0084658A"/>
    <w:rsid w:val="00851A1E"/>
    <w:rsid w:val="00853967"/>
    <w:rsid w:val="00853DEF"/>
    <w:rsid w:val="00855037"/>
    <w:rsid w:val="00855791"/>
    <w:rsid w:val="008569E6"/>
    <w:rsid w:val="00856E94"/>
    <w:rsid w:val="00860395"/>
    <w:rsid w:val="008604A7"/>
    <w:rsid w:val="00862463"/>
    <w:rsid w:val="008628A4"/>
    <w:rsid w:val="00866364"/>
    <w:rsid w:val="00870A87"/>
    <w:rsid w:val="008723CF"/>
    <w:rsid w:val="00877391"/>
    <w:rsid w:val="00880C65"/>
    <w:rsid w:val="0088364B"/>
    <w:rsid w:val="00883987"/>
    <w:rsid w:val="008865B0"/>
    <w:rsid w:val="00886D26"/>
    <w:rsid w:val="00891CF5"/>
    <w:rsid w:val="00895CC4"/>
    <w:rsid w:val="008A0723"/>
    <w:rsid w:val="008A6EAC"/>
    <w:rsid w:val="008B2400"/>
    <w:rsid w:val="008B5A9A"/>
    <w:rsid w:val="008B7FAC"/>
    <w:rsid w:val="008C0A06"/>
    <w:rsid w:val="008C38BB"/>
    <w:rsid w:val="008C605F"/>
    <w:rsid w:val="008C66AE"/>
    <w:rsid w:val="008D7F41"/>
    <w:rsid w:val="008E197F"/>
    <w:rsid w:val="008E4E58"/>
    <w:rsid w:val="008E6EAF"/>
    <w:rsid w:val="008E7C72"/>
    <w:rsid w:val="008F2719"/>
    <w:rsid w:val="008F600C"/>
    <w:rsid w:val="008F72F6"/>
    <w:rsid w:val="0090098E"/>
    <w:rsid w:val="00901475"/>
    <w:rsid w:val="00915A23"/>
    <w:rsid w:val="00916283"/>
    <w:rsid w:val="00916460"/>
    <w:rsid w:val="00920511"/>
    <w:rsid w:val="00922678"/>
    <w:rsid w:val="009259DE"/>
    <w:rsid w:val="00931C64"/>
    <w:rsid w:val="00934E2D"/>
    <w:rsid w:val="00943646"/>
    <w:rsid w:val="00946A1D"/>
    <w:rsid w:val="00946C4D"/>
    <w:rsid w:val="009520B9"/>
    <w:rsid w:val="009568AB"/>
    <w:rsid w:val="0096003E"/>
    <w:rsid w:val="00960E7F"/>
    <w:rsid w:val="009610F1"/>
    <w:rsid w:val="00961D1F"/>
    <w:rsid w:val="00962411"/>
    <w:rsid w:val="00962A9E"/>
    <w:rsid w:val="0096402B"/>
    <w:rsid w:val="00964D78"/>
    <w:rsid w:val="00965249"/>
    <w:rsid w:val="00974615"/>
    <w:rsid w:val="00990DBC"/>
    <w:rsid w:val="00993575"/>
    <w:rsid w:val="00993753"/>
    <w:rsid w:val="00995BAA"/>
    <w:rsid w:val="00997A0D"/>
    <w:rsid w:val="009A13EA"/>
    <w:rsid w:val="009A2FA3"/>
    <w:rsid w:val="009A35B0"/>
    <w:rsid w:val="009A435F"/>
    <w:rsid w:val="009A5FA5"/>
    <w:rsid w:val="009B0759"/>
    <w:rsid w:val="009B1628"/>
    <w:rsid w:val="009B2A9E"/>
    <w:rsid w:val="009B6190"/>
    <w:rsid w:val="009B6CE7"/>
    <w:rsid w:val="009C31D2"/>
    <w:rsid w:val="009C6E0B"/>
    <w:rsid w:val="009D2B60"/>
    <w:rsid w:val="009D495F"/>
    <w:rsid w:val="009D54AD"/>
    <w:rsid w:val="009D6220"/>
    <w:rsid w:val="009D7AEE"/>
    <w:rsid w:val="009E01F0"/>
    <w:rsid w:val="009E088F"/>
    <w:rsid w:val="009E37E3"/>
    <w:rsid w:val="009E3A85"/>
    <w:rsid w:val="009E5B7A"/>
    <w:rsid w:val="009F5140"/>
    <w:rsid w:val="009F5618"/>
    <w:rsid w:val="00A019B7"/>
    <w:rsid w:val="00A03411"/>
    <w:rsid w:val="00A07250"/>
    <w:rsid w:val="00A111C1"/>
    <w:rsid w:val="00A12621"/>
    <w:rsid w:val="00A13EB1"/>
    <w:rsid w:val="00A1616E"/>
    <w:rsid w:val="00A20527"/>
    <w:rsid w:val="00A26F6E"/>
    <w:rsid w:val="00A271C1"/>
    <w:rsid w:val="00A306D1"/>
    <w:rsid w:val="00A36717"/>
    <w:rsid w:val="00A37CE1"/>
    <w:rsid w:val="00A418D5"/>
    <w:rsid w:val="00A424E7"/>
    <w:rsid w:val="00A42B82"/>
    <w:rsid w:val="00A47ED3"/>
    <w:rsid w:val="00A47FA6"/>
    <w:rsid w:val="00A51E8B"/>
    <w:rsid w:val="00A6326E"/>
    <w:rsid w:val="00A64C89"/>
    <w:rsid w:val="00A679BD"/>
    <w:rsid w:val="00A7002D"/>
    <w:rsid w:val="00A71D5A"/>
    <w:rsid w:val="00A75049"/>
    <w:rsid w:val="00A77C22"/>
    <w:rsid w:val="00A81A59"/>
    <w:rsid w:val="00A82795"/>
    <w:rsid w:val="00A829A9"/>
    <w:rsid w:val="00A8321D"/>
    <w:rsid w:val="00A83958"/>
    <w:rsid w:val="00A93292"/>
    <w:rsid w:val="00A93672"/>
    <w:rsid w:val="00A93CE0"/>
    <w:rsid w:val="00A951D7"/>
    <w:rsid w:val="00A976E1"/>
    <w:rsid w:val="00AA0F85"/>
    <w:rsid w:val="00AA1A3B"/>
    <w:rsid w:val="00AA3D4E"/>
    <w:rsid w:val="00AA4DFF"/>
    <w:rsid w:val="00AA5A72"/>
    <w:rsid w:val="00AA746D"/>
    <w:rsid w:val="00AB1286"/>
    <w:rsid w:val="00AB2810"/>
    <w:rsid w:val="00AB4232"/>
    <w:rsid w:val="00AB445F"/>
    <w:rsid w:val="00AB5A84"/>
    <w:rsid w:val="00AC13D6"/>
    <w:rsid w:val="00AC1BAC"/>
    <w:rsid w:val="00AC252D"/>
    <w:rsid w:val="00AC3213"/>
    <w:rsid w:val="00AC34C5"/>
    <w:rsid w:val="00AD2C75"/>
    <w:rsid w:val="00AE1614"/>
    <w:rsid w:val="00AE48A4"/>
    <w:rsid w:val="00AE5F48"/>
    <w:rsid w:val="00AF0A63"/>
    <w:rsid w:val="00AF1443"/>
    <w:rsid w:val="00AF42D3"/>
    <w:rsid w:val="00AF4697"/>
    <w:rsid w:val="00AF4E7E"/>
    <w:rsid w:val="00AF63D3"/>
    <w:rsid w:val="00B00824"/>
    <w:rsid w:val="00B04795"/>
    <w:rsid w:val="00B10483"/>
    <w:rsid w:val="00B1364F"/>
    <w:rsid w:val="00B13C50"/>
    <w:rsid w:val="00B14E26"/>
    <w:rsid w:val="00B15623"/>
    <w:rsid w:val="00B22DAB"/>
    <w:rsid w:val="00B25C53"/>
    <w:rsid w:val="00B312CD"/>
    <w:rsid w:val="00B31C15"/>
    <w:rsid w:val="00B32929"/>
    <w:rsid w:val="00B35B73"/>
    <w:rsid w:val="00B3760F"/>
    <w:rsid w:val="00B41056"/>
    <w:rsid w:val="00B42374"/>
    <w:rsid w:val="00B43EC6"/>
    <w:rsid w:val="00B44EB7"/>
    <w:rsid w:val="00B45971"/>
    <w:rsid w:val="00B46725"/>
    <w:rsid w:val="00B46CB3"/>
    <w:rsid w:val="00B5320B"/>
    <w:rsid w:val="00B55029"/>
    <w:rsid w:val="00B60D5F"/>
    <w:rsid w:val="00B65FBA"/>
    <w:rsid w:val="00B7465A"/>
    <w:rsid w:val="00B77E04"/>
    <w:rsid w:val="00B82836"/>
    <w:rsid w:val="00B829B6"/>
    <w:rsid w:val="00B84235"/>
    <w:rsid w:val="00B8515D"/>
    <w:rsid w:val="00B93813"/>
    <w:rsid w:val="00B93944"/>
    <w:rsid w:val="00B9573F"/>
    <w:rsid w:val="00B96672"/>
    <w:rsid w:val="00BA66C4"/>
    <w:rsid w:val="00BA793E"/>
    <w:rsid w:val="00BB2322"/>
    <w:rsid w:val="00BB2632"/>
    <w:rsid w:val="00BB41CC"/>
    <w:rsid w:val="00BB4F16"/>
    <w:rsid w:val="00BB57CA"/>
    <w:rsid w:val="00BB6E3C"/>
    <w:rsid w:val="00BB6F48"/>
    <w:rsid w:val="00BB71BC"/>
    <w:rsid w:val="00BC15FD"/>
    <w:rsid w:val="00BC5202"/>
    <w:rsid w:val="00BC75A6"/>
    <w:rsid w:val="00BD3E76"/>
    <w:rsid w:val="00BD525B"/>
    <w:rsid w:val="00BD7B20"/>
    <w:rsid w:val="00BE09B0"/>
    <w:rsid w:val="00BE0DFF"/>
    <w:rsid w:val="00BE7C00"/>
    <w:rsid w:val="00BF0EFE"/>
    <w:rsid w:val="00BF4608"/>
    <w:rsid w:val="00BF4E0A"/>
    <w:rsid w:val="00BF5BD3"/>
    <w:rsid w:val="00BF65B2"/>
    <w:rsid w:val="00BF67D4"/>
    <w:rsid w:val="00C03DE9"/>
    <w:rsid w:val="00C11CF1"/>
    <w:rsid w:val="00C1555E"/>
    <w:rsid w:val="00C22CEA"/>
    <w:rsid w:val="00C244DA"/>
    <w:rsid w:val="00C24DE1"/>
    <w:rsid w:val="00C27B67"/>
    <w:rsid w:val="00C36103"/>
    <w:rsid w:val="00C36796"/>
    <w:rsid w:val="00C36D27"/>
    <w:rsid w:val="00C37293"/>
    <w:rsid w:val="00C37D9B"/>
    <w:rsid w:val="00C400F1"/>
    <w:rsid w:val="00C45930"/>
    <w:rsid w:val="00C47737"/>
    <w:rsid w:val="00C52F65"/>
    <w:rsid w:val="00C570DD"/>
    <w:rsid w:val="00C60BAD"/>
    <w:rsid w:val="00C62603"/>
    <w:rsid w:val="00C64477"/>
    <w:rsid w:val="00C67E7E"/>
    <w:rsid w:val="00C70965"/>
    <w:rsid w:val="00C71AA5"/>
    <w:rsid w:val="00C729FE"/>
    <w:rsid w:val="00C76F60"/>
    <w:rsid w:val="00C80D38"/>
    <w:rsid w:val="00C82150"/>
    <w:rsid w:val="00C8569E"/>
    <w:rsid w:val="00C876B2"/>
    <w:rsid w:val="00C909FA"/>
    <w:rsid w:val="00C96CF9"/>
    <w:rsid w:val="00C9725C"/>
    <w:rsid w:val="00CA055F"/>
    <w:rsid w:val="00CB1D77"/>
    <w:rsid w:val="00CB2EE8"/>
    <w:rsid w:val="00CB46CE"/>
    <w:rsid w:val="00CB4848"/>
    <w:rsid w:val="00CB4854"/>
    <w:rsid w:val="00CB7582"/>
    <w:rsid w:val="00CC3F9B"/>
    <w:rsid w:val="00CC4E42"/>
    <w:rsid w:val="00CC66BD"/>
    <w:rsid w:val="00CC67B9"/>
    <w:rsid w:val="00CC6F07"/>
    <w:rsid w:val="00CD049C"/>
    <w:rsid w:val="00CD2120"/>
    <w:rsid w:val="00CD40F4"/>
    <w:rsid w:val="00CD53A5"/>
    <w:rsid w:val="00CE0559"/>
    <w:rsid w:val="00CE1DB8"/>
    <w:rsid w:val="00CE1FFA"/>
    <w:rsid w:val="00CE44D3"/>
    <w:rsid w:val="00CE4B70"/>
    <w:rsid w:val="00CE604A"/>
    <w:rsid w:val="00CF172C"/>
    <w:rsid w:val="00CF1CA4"/>
    <w:rsid w:val="00D00C59"/>
    <w:rsid w:val="00D012DF"/>
    <w:rsid w:val="00D02408"/>
    <w:rsid w:val="00D10A8A"/>
    <w:rsid w:val="00D16A13"/>
    <w:rsid w:val="00D26704"/>
    <w:rsid w:val="00D317C6"/>
    <w:rsid w:val="00D31EA3"/>
    <w:rsid w:val="00D32B61"/>
    <w:rsid w:val="00D335E6"/>
    <w:rsid w:val="00D40DD1"/>
    <w:rsid w:val="00D44264"/>
    <w:rsid w:val="00D44828"/>
    <w:rsid w:val="00D47482"/>
    <w:rsid w:val="00D50567"/>
    <w:rsid w:val="00D52EA1"/>
    <w:rsid w:val="00D55EA1"/>
    <w:rsid w:val="00D62FEB"/>
    <w:rsid w:val="00D65FFC"/>
    <w:rsid w:val="00D662EB"/>
    <w:rsid w:val="00D66BD9"/>
    <w:rsid w:val="00D7003C"/>
    <w:rsid w:val="00D70834"/>
    <w:rsid w:val="00D7176F"/>
    <w:rsid w:val="00D72145"/>
    <w:rsid w:val="00D73283"/>
    <w:rsid w:val="00D7683D"/>
    <w:rsid w:val="00D80531"/>
    <w:rsid w:val="00D870F1"/>
    <w:rsid w:val="00D94731"/>
    <w:rsid w:val="00D94B0F"/>
    <w:rsid w:val="00D94DB7"/>
    <w:rsid w:val="00D97499"/>
    <w:rsid w:val="00DA1FDA"/>
    <w:rsid w:val="00DA27CC"/>
    <w:rsid w:val="00DA5146"/>
    <w:rsid w:val="00DA5363"/>
    <w:rsid w:val="00DA73DE"/>
    <w:rsid w:val="00DB46B5"/>
    <w:rsid w:val="00DB584B"/>
    <w:rsid w:val="00DB5B28"/>
    <w:rsid w:val="00DB708A"/>
    <w:rsid w:val="00DC064B"/>
    <w:rsid w:val="00DC0824"/>
    <w:rsid w:val="00DC4FD4"/>
    <w:rsid w:val="00DD133F"/>
    <w:rsid w:val="00DD31A6"/>
    <w:rsid w:val="00DD39CF"/>
    <w:rsid w:val="00DF39BE"/>
    <w:rsid w:val="00DF50DD"/>
    <w:rsid w:val="00DF6997"/>
    <w:rsid w:val="00E017B6"/>
    <w:rsid w:val="00E03434"/>
    <w:rsid w:val="00E12A0C"/>
    <w:rsid w:val="00E12F18"/>
    <w:rsid w:val="00E14D3A"/>
    <w:rsid w:val="00E24A5C"/>
    <w:rsid w:val="00E3178A"/>
    <w:rsid w:val="00E40A2F"/>
    <w:rsid w:val="00E4207E"/>
    <w:rsid w:val="00E51F12"/>
    <w:rsid w:val="00E534FB"/>
    <w:rsid w:val="00E55E4C"/>
    <w:rsid w:val="00E57262"/>
    <w:rsid w:val="00E6401C"/>
    <w:rsid w:val="00E657A0"/>
    <w:rsid w:val="00E702FF"/>
    <w:rsid w:val="00E7090B"/>
    <w:rsid w:val="00E75C76"/>
    <w:rsid w:val="00E83085"/>
    <w:rsid w:val="00E845A6"/>
    <w:rsid w:val="00E84EC8"/>
    <w:rsid w:val="00E87D0A"/>
    <w:rsid w:val="00E907AA"/>
    <w:rsid w:val="00E9357A"/>
    <w:rsid w:val="00EA2A0B"/>
    <w:rsid w:val="00EA2C6D"/>
    <w:rsid w:val="00EA67F3"/>
    <w:rsid w:val="00EA6B48"/>
    <w:rsid w:val="00EA6EEC"/>
    <w:rsid w:val="00EA7C7B"/>
    <w:rsid w:val="00EB15B5"/>
    <w:rsid w:val="00EB22F4"/>
    <w:rsid w:val="00EB248B"/>
    <w:rsid w:val="00EC6148"/>
    <w:rsid w:val="00EC7FD4"/>
    <w:rsid w:val="00ED2661"/>
    <w:rsid w:val="00ED39D9"/>
    <w:rsid w:val="00ED4455"/>
    <w:rsid w:val="00EE352C"/>
    <w:rsid w:val="00EE357E"/>
    <w:rsid w:val="00EE4156"/>
    <w:rsid w:val="00EF0539"/>
    <w:rsid w:val="00F0254B"/>
    <w:rsid w:val="00F06790"/>
    <w:rsid w:val="00F0783F"/>
    <w:rsid w:val="00F1052A"/>
    <w:rsid w:val="00F20647"/>
    <w:rsid w:val="00F27208"/>
    <w:rsid w:val="00F27337"/>
    <w:rsid w:val="00F30868"/>
    <w:rsid w:val="00F3155A"/>
    <w:rsid w:val="00F359F4"/>
    <w:rsid w:val="00F44356"/>
    <w:rsid w:val="00F47E78"/>
    <w:rsid w:val="00F50692"/>
    <w:rsid w:val="00F55394"/>
    <w:rsid w:val="00F5693B"/>
    <w:rsid w:val="00F615E8"/>
    <w:rsid w:val="00F7624B"/>
    <w:rsid w:val="00F76707"/>
    <w:rsid w:val="00F8023F"/>
    <w:rsid w:val="00F83E7F"/>
    <w:rsid w:val="00F86588"/>
    <w:rsid w:val="00F90B15"/>
    <w:rsid w:val="00F9743E"/>
    <w:rsid w:val="00FA27B8"/>
    <w:rsid w:val="00FA2ED1"/>
    <w:rsid w:val="00FA581E"/>
    <w:rsid w:val="00FA71B9"/>
    <w:rsid w:val="00FB3830"/>
    <w:rsid w:val="00FB3C59"/>
    <w:rsid w:val="00FB5366"/>
    <w:rsid w:val="00FB6D7C"/>
    <w:rsid w:val="00FC01D0"/>
    <w:rsid w:val="00FC42AD"/>
    <w:rsid w:val="00FC5F14"/>
    <w:rsid w:val="00FD1E56"/>
    <w:rsid w:val="00FD3228"/>
    <w:rsid w:val="00FE0306"/>
    <w:rsid w:val="00FE29A4"/>
    <w:rsid w:val="00FE3A62"/>
    <w:rsid w:val="00FF4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D1F"/>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basedOn w:val="a"/>
    <w:next w:val="a"/>
    <w:link w:val="1Char"/>
    <w:qFormat/>
    <w:rsid w:val="00AC34C5"/>
    <w:pPr>
      <w:keepNext/>
      <w:keepLines/>
      <w:numPr>
        <w:numId w:val="17"/>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A26F6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A26F6E"/>
    <w:rPr>
      <w:sz w:val="18"/>
      <w:szCs w:val="18"/>
    </w:rPr>
  </w:style>
  <w:style w:type="paragraph" w:styleId="a4">
    <w:name w:val="footer"/>
    <w:basedOn w:val="a"/>
    <w:link w:val="Char0"/>
    <w:uiPriority w:val="99"/>
    <w:unhideWhenUsed/>
    <w:rsid w:val="00A26F6E"/>
    <w:pPr>
      <w:tabs>
        <w:tab w:val="center" w:pos="4153"/>
        <w:tab w:val="right" w:pos="8306"/>
      </w:tabs>
      <w:snapToGrid w:val="0"/>
      <w:jc w:val="left"/>
    </w:pPr>
    <w:rPr>
      <w:sz w:val="18"/>
      <w:szCs w:val="18"/>
    </w:rPr>
  </w:style>
  <w:style w:type="character" w:customStyle="1" w:styleId="Char0">
    <w:name w:val="页脚 Char"/>
    <w:basedOn w:val="a0"/>
    <w:link w:val="a4"/>
    <w:uiPriority w:val="99"/>
    <w:rsid w:val="00A26F6E"/>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AC34C5"/>
    <w:rPr>
      <w:b/>
      <w:bCs/>
      <w:kern w:val="44"/>
      <w:sz w:val="44"/>
      <w:szCs w:val="44"/>
    </w:rPr>
  </w:style>
  <w:style w:type="paragraph" w:styleId="a5">
    <w:name w:val="Document Map"/>
    <w:basedOn w:val="a"/>
    <w:link w:val="Char1"/>
    <w:uiPriority w:val="99"/>
    <w:semiHidden/>
    <w:unhideWhenUsed/>
    <w:rsid w:val="00AC34C5"/>
    <w:rPr>
      <w:rFonts w:ascii="宋体" w:eastAsia="宋体"/>
      <w:sz w:val="18"/>
      <w:szCs w:val="18"/>
    </w:rPr>
  </w:style>
  <w:style w:type="character" w:customStyle="1" w:styleId="Char1">
    <w:name w:val="文档结构图 Char"/>
    <w:basedOn w:val="a0"/>
    <w:link w:val="a5"/>
    <w:uiPriority w:val="99"/>
    <w:semiHidden/>
    <w:rsid w:val="00AC34C5"/>
    <w:rPr>
      <w:rFonts w:ascii="宋体" w:eastAsia="宋体"/>
      <w:sz w:val="18"/>
      <w:szCs w:val="18"/>
    </w:rPr>
  </w:style>
  <w:style w:type="paragraph" w:styleId="a6">
    <w:name w:val="List Paragraph"/>
    <w:basedOn w:val="a"/>
    <w:uiPriority w:val="34"/>
    <w:qFormat/>
    <w:rsid w:val="00AC252D"/>
    <w:pPr>
      <w:ind w:firstLineChars="200" w:firstLine="420"/>
    </w:pPr>
  </w:style>
  <w:style w:type="table" w:styleId="a7">
    <w:name w:val="Table Grid"/>
    <w:basedOn w:val="a1"/>
    <w:uiPriority w:val="59"/>
    <w:rsid w:val="00542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2"/>
    <w:uiPriority w:val="99"/>
    <w:semiHidden/>
    <w:unhideWhenUsed/>
    <w:rsid w:val="00ED4455"/>
    <w:rPr>
      <w:sz w:val="18"/>
      <w:szCs w:val="18"/>
    </w:rPr>
  </w:style>
  <w:style w:type="character" w:customStyle="1" w:styleId="Char2">
    <w:name w:val="批注框文本 Char"/>
    <w:basedOn w:val="a0"/>
    <w:link w:val="a8"/>
    <w:uiPriority w:val="99"/>
    <w:semiHidden/>
    <w:rsid w:val="00ED4455"/>
    <w:rPr>
      <w:sz w:val="18"/>
      <w:szCs w:val="18"/>
    </w:rPr>
  </w:style>
  <w:style w:type="character" w:styleId="a9">
    <w:name w:val="annotation reference"/>
    <w:basedOn w:val="a0"/>
    <w:uiPriority w:val="99"/>
    <w:semiHidden/>
    <w:unhideWhenUsed/>
    <w:rsid w:val="007C2083"/>
    <w:rPr>
      <w:sz w:val="21"/>
      <w:szCs w:val="21"/>
    </w:rPr>
  </w:style>
  <w:style w:type="paragraph" w:styleId="aa">
    <w:name w:val="annotation text"/>
    <w:basedOn w:val="a"/>
    <w:link w:val="Char3"/>
    <w:uiPriority w:val="99"/>
    <w:semiHidden/>
    <w:unhideWhenUsed/>
    <w:rsid w:val="007C2083"/>
    <w:pPr>
      <w:jc w:val="left"/>
    </w:pPr>
  </w:style>
  <w:style w:type="character" w:customStyle="1" w:styleId="Char3">
    <w:name w:val="批注文字 Char"/>
    <w:basedOn w:val="a0"/>
    <w:link w:val="aa"/>
    <w:uiPriority w:val="99"/>
    <w:semiHidden/>
    <w:rsid w:val="007C2083"/>
  </w:style>
  <w:style w:type="paragraph" w:styleId="ab">
    <w:name w:val="annotation subject"/>
    <w:basedOn w:val="aa"/>
    <w:next w:val="aa"/>
    <w:link w:val="Char4"/>
    <w:uiPriority w:val="99"/>
    <w:semiHidden/>
    <w:unhideWhenUsed/>
    <w:rsid w:val="007C2083"/>
    <w:rPr>
      <w:b/>
      <w:bCs/>
    </w:rPr>
  </w:style>
  <w:style w:type="character" w:customStyle="1" w:styleId="Char4">
    <w:name w:val="批注主题 Char"/>
    <w:basedOn w:val="Char3"/>
    <w:link w:val="ab"/>
    <w:uiPriority w:val="99"/>
    <w:semiHidden/>
    <w:rsid w:val="007C2083"/>
    <w:rPr>
      <w:b/>
      <w:bCs/>
    </w:rPr>
  </w:style>
  <w:style w:type="paragraph" w:customStyle="1" w:styleId="2">
    <w:name w:val="正文（首行缩进2字符）"/>
    <w:basedOn w:val="a"/>
    <w:link w:val="2Char"/>
    <w:rsid w:val="002D1A89"/>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rsid w:val="002D1A89"/>
    <w:rPr>
      <w:rFonts w:ascii="Times New Roman" w:eastAsia="宋体"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D1F"/>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basedOn w:val="a"/>
    <w:next w:val="a"/>
    <w:link w:val="1Char"/>
    <w:qFormat/>
    <w:rsid w:val="00AC34C5"/>
    <w:pPr>
      <w:keepNext/>
      <w:keepLines/>
      <w:numPr>
        <w:numId w:val="17"/>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A26F6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A26F6E"/>
    <w:rPr>
      <w:sz w:val="18"/>
      <w:szCs w:val="18"/>
    </w:rPr>
  </w:style>
  <w:style w:type="paragraph" w:styleId="a4">
    <w:name w:val="footer"/>
    <w:basedOn w:val="a"/>
    <w:link w:val="Char0"/>
    <w:uiPriority w:val="99"/>
    <w:unhideWhenUsed/>
    <w:rsid w:val="00A26F6E"/>
    <w:pPr>
      <w:tabs>
        <w:tab w:val="center" w:pos="4153"/>
        <w:tab w:val="right" w:pos="8306"/>
      </w:tabs>
      <w:snapToGrid w:val="0"/>
      <w:jc w:val="left"/>
    </w:pPr>
    <w:rPr>
      <w:sz w:val="18"/>
      <w:szCs w:val="18"/>
    </w:rPr>
  </w:style>
  <w:style w:type="character" w:customStyle="1" w:styleId="Char0">
    <w:name w:val="页脚 Char"/>
    <w:basedOn w:val="a0"/>
    <w:link w:val="a4"/>
    <w:uiPriority w:val="99"/>
    <w:rsid w:val="00A26F6E"/>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AC34C5"/>
    <w:rPr>
      <w:b/>
      <w:bCs/>
      <w:kern w:val="44"/>
      <w:sz w:val="44"/>
      <w:szCs w:val="44"/>
    </w:rPr>
  </w:style>
  <w:style w:type="paragraph" w:styleId="a5">
    <w:name w:val="Document Map"/>
    <w:basedOn w:val="a"/>
    <w:link w:val="Char1"/>
    <w:uiPriority w:val="99"/>
    <w:semiHidden/>
    <w:unhideWhenUsed/>
    <w:rsid w:val="00AC34C5"/>
    <w:rPr>
      <w:rFonts w:ascii="宋体" w:eastAsia="宋体"/>
      <w:sz w:val="18"/>
      <w:szCs w:val="18"/>
    </w:rPr>
  </w:style>
  <w:style w:type="character" w:customStyle="1" w:styleId="Char1">
    <w:name w:val="文档结构图 Char"/>
    <w:basedOn w:val="a0"/>
    <w:link w:val="a5"/>
    <w:uiPriority w:val="99"/>
    <w:semiHidden/>
    <w:rsid w:val="00AC34C5"/>
    <w:rPr>
      <w:rFonts w:ascii="宋体" w:eastAsia="宋体"/>
      <w:sz w:val="18"/>
      <w:szCs w:val="18"/>
    </w:rPr>
  </w:style>
  <w:style w:type="paragraph" w:styleId="a6">
    <w:name w:val="List Paragraph"/>
    <w:basedOn w:val="a"/>
    <w:uiPriority w:val="34"/>
    <w:qFormat/>
    <w:rsid w:val="00AC252D"/>
    <w:pPr>
      <w:ind w:firstLineChars="200" w:firstLine="420"/>
    </w:pPr>
  </w:style>
  <w:style w:type="table" w:styleId="a7">
    <w:name w:val="Table Grid"/>
    <w:basedOn w:val="a1"/>
    <w:uiPriority w:val="59"/>
    <w:rsid w:val="00542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2"/>
    <w:uiPriority w:val="99"/>
    <w:semiHidden/>
    <w:unhideWhenUsed/>
    <w:rsid w:val="00ED4455"/>
    <w:rPr>
      <w:sz w:val="18"/>
      <w:szCs w:val="18"/>
    </w:rPr>
  </w:style>
  <w:style w:type="character" w:customStyle="1" w:styleId="Char2">
    <w:name w:val="批注框文本 Char"/>
    <w:basedOn w:val="a0"/>
    <w:link w:val="a8"/>
    <w:uiPriority w:val="99"/>
    <w:semiHidden/>
    <w:rsid w:val="00ED4455"/>
    <w:rPr>
      <w:sz w:val="18"/>
      <w:szCs w:val="18"/>
    </w:rPr>
  </w:style>
  <w:style w:type="character" w:styleId="a9">
    <w:name w:val="annotation reference"/>
    <w:basedOn w:val="a0"/>
    <w:uiPriority w:val="99"/>
    <w:semiHidden/>
    <w:unhideWhenUsed/>
    <w:rsid w:val="007C2083"/>
    <w:rPr>
      <w:sz w:val="21"/>
      <w:szCs w:val="21"/>
    </w:rPr>
  </w:style>
  <w:style w:type="paragraph" w:styleId="aa">
    <w:name w:val="annotation text"/>
    <w:basedOn w:val="a"/>
    <w:link w:val="Char3"/>
    <w:uiPriority w:val="99"/>
    <w:semiHidden/>
    <w:unhideWhenUsed/>
    <w:rsid w:val="007C2083"/>
    <w:pPr>
      <w:jc w:val="left"/>
    </w:pPr>
  </w:style>
  <w:style w:type="character" w:customStyle="1" w:styleId="Char3">
    <w:name w:val="批注文字 Char"/>
    <w:basedOn w:val="a0"/>
    <w:link w:val="aa"/>
    <w:uiPriority w:val="99"/>
    <w:semiHidden/>
    <w:rsid w:val="007C2083"/>
  </w:style>
  <w:style w:type="paragraph" w:styleId="ab">
    <w:name w:val="annotation subject"/>
    <w:basedOn w:val="aa"/>
    <w:next w:val="aa"/>
    <w:link w:val="Char4"/>
    <w:uiPriority w:val="99"/>
    <w:semiHidden/>
    <w:unhideWhenUsed/>
    <w:rsid w:val="007C2083"/>
    <w:rPr>
      <w:b/>
      <w:bCs/>
    </w:rPr>
  </w:style>
  <w:style w:type="character" w:customStyle="1" w:styleId="Char4">
    <w:name w:val="批注主题 Char"/>
    <w:basedOn w:val="Char3"/>
    <w:link w:val="ab"/>
    <w:uiPriority w:val="99"/>
    <w:semiHidden/>
    <w:rsid w:val="007C2083"/>
    <w:rPr>
      <w:b/>
      <w:bCs/>
    </w:rPr>
  </w:style>
  <w:style w:type="paragraph" w:customStyle="1" w:styleId="2">
    <w:name w:val="正文（首行缩进2字符）"/>
    <w:basedOn w:val="a"/>
    <w:link w:val="2Char"/>
    <w:rsid w:val="002D1A89"/>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rsid w:val="002D1A89"/>
    <w:rPr>
      <w:rFonts w:ascii="Times New Roman" w:eastAsia="宋体"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10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D8CA6-CC48-44B7-A53B-D06F100A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4</Pages>
  <Words>1029</Words>
  <Characters>5870</Characters>
  <Application>Microsoft Office Word</Application>
  <DocSecurity>0</DocSecurity>
  <Lines>48</Lines>
  <Paragraphs>13</Paragraphs>
  <ScaleCrop>false</ScaleCrop>
  <Company>Co</Company>
  <LinksUpToDate>false</LinksUpToDate>
  <CharactersWithSpaces>6886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匿名用户</cp:lastModifiedBy>
  <cp:revision>15</cp:revision>
  <dcterms:created xsi:type="dcterms:W3CDTF">2016-01-15T07:29:00Z</dcterms:created>
  <dcterms:modified xsi:type="dcterms:W3CDTF">2016-04-01T13:35:00Z</dcterms:modified>
</cp:coreProperties>
</file>